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D7C92" w14:textId="44CD16D4" w:rsidR="00512DA5" w:rsidRPr="00C058AE" w:rsidRDefault="00C66046" w:rsidP="00512DA5">
      <w:pPr>
        <w:spacing w:line="276" w:lineRule="auto"/>
        <w:jc w:val="center"/>
        <w:rPr>
          <w:rFonts w:ascii="Arial" w:eastAsia="MS Mincho" w:hAnsi="Arial" w:cs="Arial"/>
          <w:b/>
          <w:bCs/>
          <w:color w:val="E36C0A" w:themeColor="accent6" w:themeShade="BF"/>
          <w:szCs w:val="22"/>
          <w:lang w:eastAsia="ja-JP"/>
        </w:rPr>
      </w:pPr>
      <w:r>
        <w:rPr>
          <w:rFonts w:ascii="Arial" w:eastAsia="MS Mincho" w:hAnsi="Arial" w:cs="Arial"/>
          <w:b/>
          <w:bCs/>
          <w:color w:val="E36C0A" w:themeColor="accent6" w:themeShade="BF"/>
          <w:szCs w:val="22"/>
          <w:lang w:eastAsia="ja-JP"/>
        </w:rPr>
        <w:t>MANCANZE</w:t>
      </w:r>
    </w:p>
    <w:p w14:paraId="6100AD40" w14:textId="4D7ECC7D" w:rsidR="00512DA5" w:rsidRPr="00C058AE" w:rsidRDefault="00512DA5" w:rsidP="00512DA5">
      <w:pPr>
        <w:spacing w:line="276" w:lineRule="auto"/>
        <w:jc w:val="center"/>
        <w:rPr>
          <w:rFonts w:ascii="Arial" w:eastAsia="MS Mincho" w:hAnsi="Arial" w:cs="Arial"/>
          <w:b/>
          <w:bCs/>
          <w:color w:val="auto"/>
          <w:szCs w:val="22"/>
          <w:lang w:eastAsia="ja-JP"/>
        </w:rPr>
      </w:pPr>
      <w:r w:rsidRPr="00C058AE">
        <w:rPr>
          <w:rFonts w:ascii="Arial" w:eastAsia="MS Mincho" w:hAnsi="Arial" w:cs="Arial"/>
          <w:b/>
          <w:bCs/>
          <w:color w:val="auto"/>
          <w:szCs w:val="22"/>
          <w:lang w:eastAsia="ja-JP"/>
        </w:rPr>
        <w:t xml:space="preserve">un progetto </w:t>
      </w:r>
      <w:r w:rsidR="00C66046">
        <w:rPr>
          <w:rFonts w:ascii="Arial" w:eastAsia="MS Mincho" w:hAnsi="Arial" w:cs="Arial"/>
          <w:b/>
          <w:bCs/>
          <w:color w:val="auto"/>
          <w:szCs w:val="22"/>
          <w:lang w:eastAsia="ja-JP"/>
        </w:rPr>
        <w:t xml:space="preserve">fotografico </w:t>
      </w:r>
      <w:r w:rsidRPr="00C058AE">
        <w:rPr>
          <w:rFonts w:ascii="Arial" w:eastAsia="MS Mincho" w:hAnsi="Arial" w:cs="Arial"/>
          <w:b/>
          <w:bCs/>
          <w:color w:val="auto"/>
          <w:szCs w:val="22"/>
          <w:lang w:eastAsia="ja-JP"/>
        </w:rPr>
        <w:t xml:space="preserve">di </w:t>
      </w:r>
      <w:r w:rsidR="00C66046">
        <w:rPr>
          <w:rFonts w:ascii="Arial" w:eastAsia="MS Mincho" w:hAnsi="Arial" w:cs="Arial"/>
          <w:b/>
          <w:bCs/>
          <w:color w:val="auto"/>
          <w:szCs w:val="22"/>
          <w:lang w:eastAsia="ja-JP"/>
        </w:rPr>
        <w:t>Filippo Tommaso Ranalli</w:t>
      </w:r>
    </w:p>
    <w:p w14:paraId="720363A3" w14:textId="77777777" w:rsidR="00512DA5" w:rsidRPr="00C058AE" w:rsidRDefault="00512DA5" w:rsidP="00512DA5">
      <w:pPr>
        <w:spacing w:line="276" w:lineRule="auto"/>
        <w:jc w:val="center"/>
        <w:rPr>
          <w:rFonts w:ascii="Arial" w:eastAsia="MS Mincho" w:hAnsi="Arial" w:cs="Arial"/>
          <w:b/>
          <w:bCs/>
          <w:color w:val="auto"/>
          <w:szCs w:val="22"/>
          <w:lang w:eastAsia="ja-JP"/>
        </w:rPr>
      </w:pPr>
      <w:r w:rsidRPr="00C058AE">
        <w:rPr>
          <w:rFonts w:ascii="Arial" w:eastAsia="MS Mincho" w:hAnsi="Arial" w:cs="Arial"/>
          <w:b/>
          <w:bCs/>
          <w:color w:val="auto"/>
          <w:szCs w:val="22"/>
          <w:lang w:eastAsia="ja-JP"/>
        </w:rPr>
        <w:t>a cura di Paola Valori</w:t>
      </w:r>
    </w:p>
    <w:p w14:paraId="071259EE" w14:textId="76F08F07" w:rsidR="00512DA5" w:rsidRPr="00C058AE" w:rsidRDefault="00547FAF" w:rsidP="00512DA5">
      <w:pPr>
        <w:spacing w:line="276" w:lineRule="auto"/>
        <w:jc w:val="center"/>
        <w:rPr>
          <w:rFonts w:ascii="Arial" w:hAnsi="Arial" w:cs="Arial"/>
          <w:color w:val="auto"/>
          <w:szCs w:val="22"/>
          <w:lang w:eastAsia="ja-JP"/>
        </w:rPr>
      </w:pPr>
      <w:r>
        <w:rPr>
          <w:rFonts w:ascii="Arial" w:hAnsi="Arial" w:cs="Arial"/>
          <w:color w:val="auto"/>
          <w:szCs w:val="22"/>
          <w:lang w:eastAsia="ja-JP"/>
        </w:rPr>
        <w:t>3</w:t>
      </w:r>
      <w:r w:rsidR="00512DA5" w:rsidRPr="00C058AE">
        <w:rPr>
          <w:rFonts w:ascii="Arial" w:hAnsi="Arial" w:cs="Arial"/>
          <w:color w:val="auto"/>
          <w:szCs w:val="22"/>
          <w:lang w:eastAsia="ja-JP"/>
        </w:rPr>
        <w:t xml:space="preserve"> </w:t>
      </w:r>
      <w:r>
        <w:rPr>
          <w:rFonts w:ascii="Arial" w:hAnsi="Arial" w:cs="Arial"/>
          <w:color w:val="auto"/>
          <w:szCs w:val="22"/>
          <w:lang w:eastAsia="ja-JP"/>
        </w:rPr>
        <w:t xml:space="preserve">/ 10 </w:t>
      </w:r>
      <w:r w:rsidR="00512DA5" w:rsidRPr="00C058AE">
        <w:rPr>
          <w:rFonts w:ascii="Arial" w:hAnsi="Arial" w:cs="Arial"/>
          <w:color w:val="auto"/>
          <w:szCs w:val="22"/>
          <w:lang w:eastAsia="ja-JP"/>
        </w:rPr>
        <w:t xml:space="preserve">giugno 2016 </w:t>
      </w:r>
    </w:p>
    <w:p w14:paraId="6610C0B9" w14:textId="77777777" w:rsidR="00512DA5" w:rsidRPr="00C058AE" w:rsidRDefault="00512DA5" w:rsidP="00512DA5">
      <w:pPr>
        <w:spacing w:line="276" w:lineRule="auto"/>
        <w:jc w:val="center"/>
        <w:rPr>
          <w:rFonts w:ascii="Arial" w:hAnsi="Arial" w:cs="Arial"/>
          <w:color w:val="auto"/>
          <w:szCs w:val="22"/>
          <w:lang w:eastAsia="ja-JP"/>
        </w:rPr>
      </w:pPr>
      <w:r w:rsidRPr="00C058AE">
        <w:rPr>
          <w:rFonts w:ascii="Arial" w:hAnsi="Arial" w:cs="Arial"/>
          <w:color w:val="auto"/>
          <w:szCs w:val="22"/>
          <w:lang w:eastAsia="ja-JP"/>
        </w:rPr>
        <w:t xml:space="preserve">Micro Arti Visive | Spazio Porta Mazzini | Viale Mazzini 1 </w:t>
      </w:r>
    </w:p>
    <w:p w14:paraId="4A8D0DC4" w14:textId="77777777" w:rsidR="00512DA5" w:rsidRDefault="00512DA5" w:rsidP="00D92038">
      <w:pPr>
        <w:widowControl w:val="0"/>
        <w:autoSpaceDE w:val="0"/>
        <w:autoSpaceDN w:val="0"/>
        <w:adjustRightInd w:val="0"/>
        <w:spacing w:line="276" w:lineRule="auto"/>
        <w:rPr>
          <w:rFonts w:cs="Lucida Grande"/>
          <w:color w:val="auto"/>
          <w:sz w:val="28"/>
          <w:szCs w:val="28"/>
          <w:lang w:eastAsia="ja-JP"/>
        </w:rPr>
      </w:pPr>
    </w:p>
    <w:p w14:paraId="2055E276" w14:textId="77777777" w:rsidR="00512DA5" w:rsidRDefault="00512DA5" w:rsidP="00D92038">
      <w:pPr>
        <w:widowControl w:val="0"/>
        <w:autoSpaceDE w:val="0"/>
        <w:autoSpaceDN w:val="0"/>
        <w:adjustRightInd w:val="0"/>
        <w:spacing w:line="276" w:lineRule="auto"/>
        <w:rPr>
          <w:rFonts w:cs="Lucida Grande"/>
          <w:color w:val="auto"/>
          <w:sz w:val="28"/>
          <w:szCs w:val="28"/>
          <w:lang w:eastAsia="ja-JP"/>
        </w:rPr>
      </w:pPr>
    </w:p>
    <w:p w14:paraId="546B6531" w14:textId="0DB9F226" w:rsidR="00D92038" w:rsidRPr="00512DA5" w:rsidRDefault="00475857" w:rsidP="00C66046">
      <w:pPr>
        <w:widowControl w:val="0"/>
        <w:autoSpaceDE w:val="0"/>
        <w:autoSpaceDN w:val="0"/>
        <w:adjustRightInd w:val="0"/>
        <w:spacing w:line="360" w:lineRule="auto"/>
        <w:rPr>
          <w:rFonts w:cs="Lato-Regular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>Un altro appuntamento</w:t>
      </w:r>
      <w:r w:rsidR="00DC3712" w:rsidRPr="00512DA5">
        <w:rPr>
          <w:rFonts w:cs="Lucida Grande"/>
          <w:color w:val="auto"/>
          <w:sz w:val="24"/>
          <w:lang w:eastAsia="ja-JP"/>
        </w:rPr>
        <w:t xml:space="preserve"> dedicato all’arte emergente </w:t>
      </w:r>
      <w:r w:rsidRPr="00512DA5">
        <w:rPr>
          <w:rFonts w:cs="Lucida Grande"/>
          <w:color w:val="auto"/>
          <w:sz w:val="24"/>
          <w:lang w:eastAsia="ja-JP"/>
        </w:rPr>
        <w:t>per il Micro di P</w:t>
      </w:r>
      <w:r w:rsidR="000903B4" w:rsidRPr="00512DA5">
        <w:rPr>
          <w:rFonts w:cs="Lucida Grande"/>
          <w:color w:val="auto"/>
          <w:sz w:val="24"/>
          <w:lang w:eastAsia="ja-JP"/>
        </w:rPr>
        <w:t>orta Mazzini</w:t>
      </w:r>
      <w:r w:rsidR="00AD3E57" w:rsidRPr="00512DA5">
        <w:rPr>
          <w:rFonts w:cs="Lucida Grande"/>
          <w:color w:val="auto"/>
          <w:sz w:val="24"/>
          <w:lang w:eastAsia="ja-JP"/>
        </w:rPr>
        <w:t>, dove</w:t>
      </w:r>
      <w:r w:rsidRPr="00512DA5">
        <w:rPr>
          <w:rFonts w:cs="Lucida Grande"/>
          <w:color w:val="auto"/>
          <w:sz w:val="24"/>
          <w:lang w:eastAsia="ja-JP"/>
        </w:rPr>
        <w:t xml:space="preserve"> </w:t>
      </w:r>
      <w:r w:rsidRPr="00384433">
        <w:rPr>
          <w:rFonts w:cs="Lucida Grande"/>
          <w:b/>
          <w:color w:val="auto"/>
          <w:sz w:val="24"/>
          <w:lang w:eastAsia="ja-JP"/>
        </w:rPr>
        <w:t>venerdi 3 giugno 2016</w:t>
      </w:r>
      <w:r w:rsidRPr="00512DA5">
        <w:rPr>
          <w:rFonts w:cs="Lucida Grande"/>
          <w:color w:val="auto"/>
          <w:sz w:val="24"/>
          <w:lang w:eastAsia="ja-JP"/>
        </w:rPr>
        <w:t xml:space="preserve"> </w:t>
      </w:r>
      <w:r w:rsidR="00AD3E57" w:rsidRPr="00512DA5">
        <w:rPr>
          <w:rFonts w:cs="Lucida Grande"/>
          <w:color w:val="auto"/>
          <w:sz w:val="24"/>
          <w:lang w:eastAsia="ja-JP"/>
        </w:rPr>
        <w:t>sarà inaugurata</w:t>
      </w:r>
      <w:r w:rsidR="00447D98">
        <w:rPr>
          <w:rFonts w:cs="Lucida Grande"/>
          <w:color w:val="auto"/>
          <w:sz w:val="24"/>
          <w:lang w:eastAsia="ja-JP"/>
        </w:rPr>
        <w:t xml:space="preserve"> a partire dalle 18,30</w:t>
      </w:r>
      <w:r w:rsidR="00561510">
        <w:rPr>
          <w:rFonts w:cs="Lucida Grande"/>
          <w:color w:val="auto"/>
          <w:sz w:val="24"/>
          <w:lang w:eastAsia="ja-JP"/>
        </w:rPr>
        <w:t>,</w:t>
      </w:r>
      <w:r w:rsidR="00447D98">
        <w:rPr>
          <w:rFonts w:cs="Lucida Grande"/>
          <w:color w:val="auto"/>
          <w:sz w:val="24"/>
          <w:lang w:eastAsia="ja-JP"/>
        </w:rPr>
        <w:t xml:space="preserve"> </w:t>
      </w:r>
      <w:r w:rsidR="00AD3E57" w:rsidRPr="00512DA5">
        <w:rPr>
          <w:rFonts w:cs="Lucida Grande"/>
          <w:color w:val="auto"/>
          <w:sz w:val="24"/>
          <w:lang w:eastAsia="ja-JP"/>
        </w:rPr>
        <w:t xml:space="preserve"> la mostra di </w:t>
      </w:r>
      <w:r w:rsidR="00DC3712" w:rsidRPr="00512DA5">
        <w:rPr>
          <w:rFonts w:cs="Lato-Regular"/>
          <w:color w:val="auto"/>
          <w:sz w:val="24"/>
          <w:lang w:eastAsia="ja-JP"/>
        </w:rPr>
        <w:t xml:space="preserve">uno dei giovani artisti più </w:t>
      </w:r>
      <w:r w:rsidR="00AD3E57" w:rsidRPr="00512DA5">
        <w:rPr>
          <w:rFonts w:cs="Lato-Regular"/>
          <w:color w:val="auto"/>
          <w:sz w:val="24"/>
          <w:lang w:eastAsia="ja-JP"/>
        </w:rPr>
        <w:t>promettenti</w:t>
      </w:r>
      <w:r w:rsidR="00EA78D1" w:rsidRPr="00512DA5">
        <w:rPr>
          <w:rFonts w:cs="Lato-Regular"/>
          <w:color w:val="auto"/>
          <w:sz w:val="24"/>
          <w:lang w:eastAsia="ja-JP"/>
        </w:rPr>
        <w:t>,</w:t>
      </w:r>
      <w:r w:rsidR="00DC3712" w:rsidRPr="00512DA5">
        <w:rPr>
          <w:rFonts w:cs="Lato-Regular"/>
          <w:color w:val="auto"/>
          <w:sz w:val="24"/>
          <w:lang w:eastAsia="ja-JP"/>
        </w:rPr>
        <w:t xml:space="preserve"> </w:t>
      </w:r>
      <w:r w:rsidR="000903B4" w:rsidRPr="00512DA5">
        <w:rPr>
          <w:rFonts w:cs="Lato-Regular"/>
          <w:color w:val="auto"/>
          <w:sz w:val="24"/>
          <w:lang w:eastAsia="ja-JP"/>
        </w:rPr>
        <w:t>selezionati da Paola Valori</w:t>
      </w:r>
      <w:r w:rsidR="00EA78D1" w:rsidRPr="00512DA5">
        <w:rPr>
          <w:rFonts w:cs="Lato-Regular"/>
          <w:color w:val="auto"/>
          <w:sz w:val="24"/>
          <w:lang w:eastAsia="ja-JP"/>
        </w:rPr>
        <w:t>,</w:t>
      </w:r>
      <w:r w:rsidR="000903B4" w:rsidRPr="00512DA5">
        <w:rPr>
          <w:rFonts w:cs="Lato-Regular"/>
          <w:color w:val="auto"/>
          <w:sz w:val="24"/>
          <w:lang w:eastAsia="ja-JP"/>
        </w:rPr>
        <w:t xml:space="preserve"> nell’ambito della</w:t>
      </w:r>
      <w:r w:rsidR="00AD3E57" w:rsidRPr="00512DA5">
        <w:rPr>
          <w:rFonts w:cs="Lato-Regular"/>
          <w:color w:val="auto"/>
          <w:sz w:val="24"/>
          <w:lang w:eastAsia="ja-JP"/>
        </w:rPr>
        <w:t xml:space="preserve"> fotografia </w:t>
      </w:r>
      <w:r w:rsidR="00DC3712" w:rsidRPr="00512DA5">
        <w:rPr>
          <w:rFonts w:cs="Lato-Regular"/>
          <w:color w:val="auto"/>
          <w:sz w:val="24"/>
          <w:lang w:eastAsia="ja-JP"/>
        </w:rPr>
        <w:t>concettual</w:t>
      </w:r>
      <w:r w:rsidR="00AD3E57" w:rsidRPr="00512DA5">
        <w:rPr>
          <w:rFonts w:cs="Lato-Regular"/>
          <w:color w:val="auto"/>
          <w:sz w:val="24"/>
          <w:lang w:eastAsia="ja-JP"/>
        </w:rPr>
        <w:t xml:space="preserve">e. </w:t>
      </w:r>
    </w:p>
    <w:p w14:paraId="2BB71C8A" w14:textId="3715EE1B" w:rsidR="00D92038" w:rsidRPr="00512DA5" w:rsidRDefault="00D92038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 xml:space="preserve">L'esposizione si inserisce in un ciclo di mostre che il </w:t>
      </w:r>
      <w:r w:rsidRPr="00384433">
        <w:rPr>
          <w:rFonts w:cs="Lucida Grande"/>
          <w:b/>
          <w:color w:val="auto"/>
          <w:sz w:val="24"/>
          <w:lang w:eastAsia="ja-JP"/>
        </w:rPr>
        <w:t>MICRO</w:t>
      </w:r>
      <w:r w:rsidRPr="00512DA5">
        <w:rPr>
          <w:rFonts w:cs="Lucida Grande"/>
          <w:color w:val="auto"/>
          <w:sz w:val="24"/>
          <w:lang w:eastAsia="ja-JP"/>
        </w:rPr>
        <w:t xml:space="preserve"> dedica da sempre alla valorizzazione di nuovi talenti.</w:t>
      </w:r>
    </w:p>
    <w:p w14:paraId="2ACEA3B7" w14:textId="0CFBC19C" w:rsidR="00D92038" w:rsidRPr="00512DA5" w:rsidRDefault="00D92038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>“</w:t>
      </w:r>
      <w:r w:rsidRPr="00384433">
        <w:rPr>
          <w:rFonts w:cs="Lucida Grande"/>
          <w:i/>
          <w:color w:val="auto"/>
          <w:sz w:val="24"/>
          <w:lang w:eastAsia="ja-JP"/>
        </w:rPr>
        <w:t>I giovani e le nuove promesse</w:t>
      </w:r>
      <w:r w:rsidRPr="00512DA5">
        <w:rPr>
          <w:rFonts w:cs="Lucida Grande"/>
          <w:color w:val="auto"/>
          <w:sz w:val="24"/>
          <w:lang w:eastAsia="ja-JP"/>
        </w:rPr>
        <w:t>” -  spiega Paola Valori -  “</w:t>
      </w:r>
      <w:r w:rsidRPr="00384433">
        <w:rPr>
          <w:rFonts w:cs="Lucida Grande"/>
          <w:i/>
          <w:color w:val="auto"/>
          <w:sz w:val="24"/>
          <w:lang w:eastAsia="ja-JP"/>
        </w:rPr>
        <w:t>rappresentano una grande ricchezza per la galleria, e ci aprono uno sguardo su un mondo contemporaneo in continuo fermento</w:t>
      </w:r>
      <w:r w:rsidR="00384433">
        <w:rPr>
          <w:rFonts w:cs="Lucida Grande"/>
          <w:i/>
          <w:color w:val="auto"/>
          <w:sz w:val="24"/>
          <w:lang w:eastAsia="ja-JP"/>
        </w:rPr>
        <w:t>.</w:t>
      </w:r>
      <w:r w:rsidR="00384433">
        <w:rPr>
          <w:rFonts w:cs="Lucida Grande"/>
          <w:color w:val="auto"/>
          <w:sz w:val="24"/>
          <w:lang w:eastAsia="ja-JP"/>
        </w:rPr>
        <w:t>”</w:t>
      </w:r>
    </w:p>
    <w:p w14:paraId="543ED89A" w14:textId="724BD3E8" w:rsidR="00475857" w:rsidRPr="00512DA5" w:rsidRDefault="00F01161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>Filippo Tommaso Ranalli</w:t>
      </w:r>
      <w:r w:rsidRPr="00512DA5">
        <w:rPr>
          <w:rFonts w:cs="Lucida Grande"/>
          <w:bCs/>
          <w:color w:val="auto"/>
          <w:sz w:val="24"/>
          <w:lang w:eastAsia="ja-JP"/>
        </w:rPr>
        <w:t xml:space="preserve">, </w:t>
      </w:r>
      <w:r w:rsidRPr="00512DA5">
        <w:rPr>
          <w:rFonts w:cs="Lato-Regular"/>
          <w:color w:val="auto"/>
          <w:sz w:val="24"/>
          <w:lang w:eastAsia="ja-JP"/>
        </w:rPr>
        <w:t xml:space="preserve">studente del corso di fotografia allo </w:t>
      </w:r>
      <w:r w:rsidR="00512DA5">
        <w:rPr>
          <w:rFonts w:cs="Lato-Regular"/>
          <w:color w:val="auto"/>
          <w:sz w:val="24"/>
          <w:lang w:eastAsia="ja-JP"/>
        </w:rPr>
        <w:t>IED</w:t>
      </w:r>
      <w:r w:rsidRPr="00512DA5">
        <w:rPr>
          <w:rFonts w:cs="Lato-Regular"/>
          <w:color w:val="auto"/>
          <w:sz w:val="24"/>
          <w:lang w:eastAsia="ja-JP"/>
        </w:rPr>
        <w:t xml:space="preserve"> di Torino</w:t>
      </w:r>
      <w:r w:rsidRPr="00512DA5">
        <w:rPr>
          <w:rFonts w:cs="Lucida Grande"/>
          <w:color w:val="auto"/>
          <w:sz w:val="24"/>
          <w:lang w:eastAsia="ja-JP"/>
        </w:rPr>
        <w:t>,</w:t>
      </w:r>
      <w:r w:rsidRPr="00512DA5">
        <w:rPr>
          <w:rFonts w:cs="Lucida Grande"/>
          <w:bCs/>
          <w:color w:val="auto"/>
          <w:sz w:val="24"/>
          <w:lang w:eastAsia="ja-JP"/>
        </w:rPr>
        <w:t xml:space="preserve"> </w:t>
      </w:r>
      <w:r w:rsidRPr="00512DA5">
        <w:rPr>
          <w:rFonts w:cs="Lucida Grande"/>
          <w:color w:val="auto"/>
          <w:sz w:val="24"/>
          <w:lang w:eastAsia="ja-JP"/>
        </w:rPr>
        <w:t xml:space="preserve">propone </w:t>
      </w:r>
      <w:r w:rsidR="00AD7F80" w:rsidRPr="00512DA5">
        <w:rPr>
          <w:rFonts w:cs="Lucida Grande"/>
          <w:color w:val="auto"/>
          <w:sz w:val="24"/>
          <w:lang w:eastAsia="ja-JP"/>
        </w:rPr>
        <w:t xml:space="preserve">con la serie </w:t>
      </w:r>
      <w:r w:rsidR="00AD7F80" w:rsidRPr="00384433">
        <w:rPr>
          <w:rFonts w:cs="Lucida Grande"/>
          <w:b/>
          <w:color w:val="auto"/>
          <w:sz w:val="24"/>
          <w:lang w:eastAsia="ja-JP"/>
        </w:rPr>
        <w:t>“Mancanze”</w:t>
      </w:r>
      <w:r w:rsidR="00AD7F80" w:rsidRPr="00512DA5">
        <w:rPr>
          <w:rFonts w:cs="Lucida Grande"/>
          <w:color w:val="auto"/>
          <w:sz w:val="24"/>
          <w:lang w:eastAsia="ja-JP"/>
        </w:rPr>
        <w:t xml:space="preserve"> </w:t>
      </w:r>
      <w:r w:rsidRPr="00512DA5">
        <w:rPr>
          <w:rFonts w:cs="Lucida Grande"/>
          <w:color w:val="auto"/>
          <w:sz w:val="24"/>
          <w:lang w:eastAsia="ja-JP"/>
        </w:rPr>
        <w:t>la</w:t>
      </w:r>
      <w:r w:rsidRPr="00512DA5">
        <w:rPr>
          <w:rFonts w:cs="Lucida Grande"/>
          <w:bCs/>
          <w:color w:val="auto"/>
          <w:sz w:val="24"/>
          <w:lang w:eastAsia="ja-JP"/>
        </w:rPr>
        <w:t xml:space="preserve"> </w:t>
      </w:r>
      <w:r w:rsidRPr="00512DA5">
        <w:rPr>
          <w:rFonts w:cs="Lucida Grande"/>
          <w:color w:val="auto"/>
          <w:sz w:val="24"/>
          <w:lang w:eastAsia="ja-JP"/>
        </w:rPr>
        <w:t xml:space="preserve">relazione </w:t>
      </w:r>
      <w:r w:rsidRPr="00512DA5">
        <w:rPr>
          <w:rFonts w:cs="Lucida Grande"/>
          <w:bCs/>
          <w:color w:val="auto"/>
          <w:sz w:val="24"/>
          <w:lang w:eastAsia="ja-JP"/>
        </w:rPr>
        <w:t>uomo-oggetto</w:t>
      </w:r>
      <w:r w:rsidRPr="00512DA5">
        <w:rPr>
          <w:rFonts w:cs="Lucida Grande"/>
          <w:color w:val="auto"/>
          <w:sz w:val="24"/>
          <w:lang w:eastAsia="ja-JP"/>
        </w:rPr>
        <w:t xml:space="preserve"> attraverso una significativa rassegna fotografica, dove </w:t>
      </w:r>
      <w:r w:rsidR="00AD3E57" w:rsidRPr="00512DA5">
        <w:rPr>
          <w:rFonts w:cs="Arial"/>
          <w:color w:val="auto"/>
          <w:sz w:val="24"/>
          <w:lang w:eastAsia="ja-JP"/>
        </w:rPr>
        <w:t>le nuove tecnologie e la creatività si contaminano</w:t>
      </w:r>
      <w:r w:rsidR="00732A11">
        <w:rPr>
          <w:rFonts w:cs="Arial"/>
          <w:color w:val="auto"/>
          <w:sz w:val="24"/>
          <w:lang w:eastAsia="ja-JP"/>
        </w:rPr>
        <w:t xml:space="preserve"> </w:t>
      </w:r>
      <w:r w:rsidR="00AD3E57" w:rsidRPr="00512DA5">
        <w:rPr>
          <w:rFonts w:cs="Arial"/>
          <w:color w:val="auto"/>
          <w:sz w:val="24"/>
          <w:lang w:eastAsia="ja-JP"/>
        </w:rPr>
        <w:t>reciprocamente</w:t>
      </w:r>
      <w:r w:rsidRPr="00512DA5">
        <w:rPr>
          <w:rFonts w:cs="Arial"/>
          <w:color w:val="auto"/>
          <w:sz w:val="24"/>
          <w:lang w:eastAsia="ja-JP"/>
        </w:rPr>
        <w:t>.</w:t>
      </w:r>
      <w:r w:rsidR="00AD3E57" w:rsidRPr="00512DA5">
        <w:rPr>
          <w:rFonts w:cs="Lato-Regular"/>
          <w:color w:val="auto"/>
          <w:sz w:val="24"/>
          <w:lang w:eastAsia="ja-JP"/>
        </w:rPr>
        <w:t xml:space="preserve"> </w:t>
      </w:r>
    </w:p>
    <w:p w14:paraId="0A087932" w14:textId="1157FD17" w:rsidR="00475857" w:rsidRPr="00512DA5" w:rsidRDefault="00475857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>Tema di interessante riflessione e frutto di un attento lavoro semiotico, l'autore ci conduce in un microcosmo da esplorare, ispirato dai testi letterari, narrativi e poetici dei grandi del passato</w:t>
      </w:r>
      <w:r w:rsidR="00561510">
        <w:rPr>
          <w:rFonts w:cs="Lucida Grande"/>
          <w:color w:val="auto"/>
          <w:sz w:val="24"/>
          <w:lang w:eastAsia="ja-JP"/>
        </w:rPr>
        <w:t xml:space="preserve">, da Dante a Voltaire, da Goethe a Calvino. </w:t>
      </w:r>
    </w:p>
    <w:p w14:paraId="021E2033" w14:textId="6BE4C7AC" w:rsidR="00475857" w:rsidRPr="00512DA5" w:rsidRDefault="00475857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>Un viaggio intimo e misterioso che indaga nei bisogni dell'uomo</w:t>
      </w:r>
      <w:r w:rsidRPr="00512DA5">
        <w:rPr>
          <w:rFonts w:cs="Lucida Grande"/>
          <w:bCs/>
          <w:color w:val="auto"/>
          <w:sz w:val="24"/>
          <w:lang w:eastAsia="ja-JP"/>
        </w:rPr>
        <w:t xml:space="preserve">, </w:t>
      </w:r>
      <w:r w:rsidRPr="00512DA5">
        <w:rPr>
          <w:rFonts w:cs="Lucida Grande"/>
          <w:color w:val="auto"/>
          <w:sz w:val="24"/>
          <w:lang w:eastAsia="ja-JP"/>
        </w:rPr>
        <w:t>tra l'</w:t>
      </w:r>
      <w:r w:rsidRPr="00512DA5">
        <w:rPr>
          <w:rFonts w:cs="Lucida Grande"/>
          <w:bCs/>
          <w:color w:val="auto"/>
          <w:sz w:val="24"/>
          <w:lang w:eastAsia="ja-JP"/>
        </w:rPr>
        <w:t>oggetto del desiderio</w:t>
      </w:r>
      <w:r w:rsidRPr="00512DA5">
        <w:rPr>
          <w:rFonts w:cs="Lucida Grande"/>
          <w:color w:val="auto"/>
          <w:sz w:val="24"/>
          <w:lang w:eastAsia="ja-JP"/>
        </w:rPr>
        <w:t xml:space="preserve"> - simbolo che spesso rimanda alla manifestazione di una </w:t>
      </w:r>
      <w:r w:rsidRPr="00512DA5">
        <w:rPr>
          <w:rFonts w:cs="Lucida Grande"/>
          <w:bCs/>
          <w:color w:val="auto"/>
          <w:sz w:val="24"/>
          <w:lang w:eastAsia="ja-JP"/>
        </w:rPr>
        <w:t>mancanza</w:t>
      </w:r>
      <w:r w:rsidRPr="00512DA5">
        <w:rPr>
          <w:rFonts w:cs="Lucida Grande"/>
          <w:color w:val="auto"/>
          <w:sz w:val="24"/>
          <w:lang w:eastAsia="ja-JP"/>
        </w:rPr>
        <w:t xml:space="preserve">- e la commistione </w:t>
      </w:r>
      <w:r w:rsidR="00D92038" w:rsidRPr="00512DA5">
        <w:rPr>
          <w:rFonts w:cs="Lucida Grande"/>
          <w:color w:val="auto"/>
          <w:sz w:val="24"/>
          <w:lang w:eastAsia="ja-JP"/>
        </w:rPr>
        <w:t xml:space="preserve">tra </w:t>
      </w:r>
      <w:r w:rsidRPr="00512DA5">
        <w:rPr>
          <w:rFonts w:cs="Lucida Grande"/>
          <w:color w:val="auto"/>
          <w:sz w:val="24"/>
          <w:lang w:eastAsia="ja-JP"/>
        </w:rPr>
        <w:t>inconscio e razionale, significat</w:t>
      </w:r>
      <w:r w:rsidR="004B698F" w:rsidRPr="00512DA5">
        <w:rPr>
          <w:rFonts w:cs="Lucida Grande"/>
          <w:color w:val="auto"/>
          <w:sz w:val="24"/>
          <w:lang w:eastAsia="ja-JP"/>
        </w:rPr>
        <w:t>i</w:t>
      </w:r>
      <w:r w:rsidRPr="00512DA5">
        <w:rPr>
          <w:rFonts w:cs="Lucida Grande"/>
          <w:color w:val="auto"/>
          <w:sz w:val="24"/>
          <w:lang w:eastAsia="ja-JP"/>
        </w:rPr>
        <w:t xml:space="preserve"> che racchiud</w:t>
      </w:r>
      <w:r w:rsidR="004B698F" w:rsidRPr="00512DA5">
        <w:rPr>
          <w:rFonts w:cs="Lucida Grande"/>
          <w:color w:val="auto"/>
          <w:sz w:val="24"/>
          <w:lang w:eastAsia="ja-JP"/>
        </w:rPr>
        <w:t>ono</w:t>
      </w:r>
      <w:r w:rsidRPr="00512DA5">
        <w:rPr>
          <w:rFonts w:cs="Lucida Grande"/>
          <w:color w:val="auto"/>
          <w:sz w:val="24"/>
          <w:lang w:eastAsia="ja-JP"/>
        </w:rPr>
        <w:t xml:space="preserve"> in sé l'intera poetica del progetto</w:t>
      </w:r>
      <w:r w:rsidR="00AD7F80" w:rsidRPr="00512DA5">
        <w:rPr>
          <w:rFonts w:cs="Lucida Grande"/>
          <w:color w:val="auto"/>
          <w:sz w:val="24"/>
          <w:lang w:eastAsia="ja-JP"/>
        </w:rPr>
        <w:t xml:space="preserve"> di Ranalli</w:t>
      </w:r>
      <w:r w:rsidR="00EA78D1" w:rsidRPr="00512DA5">
        <w:rPr>
          <w:rFonts w:cs="Lucida Grande"/>
          <w:color w:val="auto"/>
          <w:sz w:val="24"/>
          <w:lang w:eastAsia="ja-JP"/>
        </w:rPr>
        <w:t>,</w:t>
      </w:r>
      <w:r w:rsidR="00AD7F80" w:rsidRPr="00512DA5">
        <w:rPr>
          <w:rFonts w:cs="Lucida Grande"/>
          <w:color w:val="auto"/>
          <w:sz w:val="24"/>
          <w:lang w:eastAsia="ja-JP"/>
        </w:rPr>
        <w:t xml:space="preserve"> </w:t>
      </w:r>
      <w:r w:rsidR="00EA78D1" w:rsidRPr="00512DA5">
        <w:rPr>
          <w:rFonts w:cs="Lucida Grande"/>
          <w:color w:val="auto"/>
          <w:sz w:val="24"/>
          <w:lang w:eastAsia="ja-JP"/>
        </w:rPr>
        <w:t>dove</w:t>
      </w:r>
      <w:r w:rsidR="00AD7F80" w:rsidRPr="00512DA5">
        <w:rPr>
          <w:rFonts w:cs="Lucida Grande"/>
          <w:color w:val="auto"/>
          <w:sz w:val="24"/>
          <w:lang w:eastAsia="ja-JP"/>
        </w:rPr>
        <w:t xml:space="preserve"> l’immagine gioca un ruolo primario.</w:t>
      </w:r>
    </w:p>
    <w:p w14:paraId="46F6601E" w14:textId="7E554724" w:rsidR="00D92038" w:rsidRPr="00512DA5" w:rsidRDefault="00D92038" w:rsidP="00C66046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auto"/>
          <w:sz w:val="24"/>
          <w:lang w:eastAsia="ja-JP"/>
        </w:rPr>
      </w:pPr>
      <w:r w:rsidRPr="00512DA5">
        <w:rPr>
          <w:rFonts w:cs="Lucida Grande"/>
          <w:color w:val="auto"/>
          <w:sz w:val="24"/>
          <w:lang w:eastAsia="ja-JP"/>
        </w:rPr>
        <w:t xml:space="preserve">La mostra resterà visitabile fino al </w:t>
      </w:r>
      <w:r w:rsidRPr="00384433">
        <w:rPr>
          <w:rFonts w:cs="Lucida Grande"/>
          <w:b/>
          <w:color w:val="auto"/>
          <w:sz w:val="24"/>
          <w:lang w:eastAsia="ja-JP"/>
        </w:rPr>
        <w:t>10 giugno</w:t>
      </w:r>
      <w:r w:rsidRPr="00512DA5">
        <w:rPr>
          <w:rFonts w:cs="Lucida Grande"/>
          <w:color w:val="auto"/>
          <w:sz w:val="24"/>
          <w:lang w:eastAsia="ja-JP"/>
        </w:rPr>
        <w:t xml:space="preserve"> 2016 negli orari di galleria. </w:t>
      </w:r>
      <w:bookmarkStart w:id="0" w:name="_GoBack"/>
      <w:bookmarkEnd w:id="0"/>
    </w:p>
    <w:p w14:paraId="1EC393AD" w14:textId="77777777" w:rsidR="00D245D2" w:rsidRDefault="00D245D2" w:rsidP="00D92038">
      <w:pPr>
        <w:widowControl w:val="0"/>
        <w:autoSpaceDE w:val="0"/>
        <w:autoSpaceDN w:val="0"/>
        <w:adjustRightInd w:val="0"/>
        <w:spacing w:line="276" w:lineRule="auto"/>
        <w:rPr>
          <w:rFonts w:cs="Lucida Grande"/>
          <w:color w:val="auto"/>
          <w:sz w:val="28"/>
          <w:szCs w:val="28"/>
          <w:lang w:eastAsia="ja-JP"/>
        </w:rPr>
      </w:pPr>
    </w:p>
    <w:p w14:paraId="1B18F7D0" w14:textId="05BDF8A1" w:rsidR="00C66046" w:rsidRDefault="00C66046" w:rsidP="00D9203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  <w:szCs w:val="22"/>
          <w:lang w:eastAsia="ja-JP"/>
        </w:rPr>
      </w:pPr>
      <w:r w:rsidRPr="00C66046">
        <w:rPr>
          <w:rFonts w:ascii="Arial" w:hAnsi="Arial" w:cs="Arial"/>
          <w:color w:val="auto"/>
          <w:szCs w:val="22"/>
          <w:lang w:eastAsia="ja-JP"/>
        </w:rPr>
        <w:t xml:space="preserve">Info &amp; Contatti </w:t>
      </w:r>
      <w:r w:rsidR="00686951">
        <w:rPr>
          <w:rFonts w:ascii="Arial" w:hAnsi="Arial" w:cs="Arial"/>
          <w:color w:val="auto"/>
          <w:szCs w:val="22"/>
          <w:lang w:eastAsia="ja-JP"/>
        </w:rPr>
        <w:t xml:space="preserve"> Paola Valori </w:t>
      </w:r>
      <w:r w:rsidRPr="00C66046">
        <w:rPr>
          <w:rFonts w:ascii="Arial" w:hAnsi="Arial" w:cs="Arial"/>
          <w:color w:val="auto"/>
          <w:szCs w:val="22"/>
          <w:lang w:eastAsia="ja-JP"/>
        </w:rPr>
        <w:t xml:space="preserve">+ 39 347 0900625 </w:t>
      </w:r>
    </w:p>
    <w:p w14:paraId="63F7F661" w14:textId="77777777" w:rsidR="00686951" w:rsidRDefault="00686951" w:rsidP="00D9203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  <w:szCs w:val="22"/>
          <w:lang w:eastAsia="ja-JP"/>
        </w:rPr>
      </w:pPr>
    </w:p>
    <w:p w14:paraId="2B05E223" w14:textId="77777777" w:rsidR="00C66046" w:rsidRDefault="00C66046" w:rsidP="00C66046">
      <w:pPr>
        <w:spacing w:line="276" w:lineRule="auto"/>
        <w:rPr>
          <w:rFonts w:ascii="Arial" w:eastAsia="MS Mincho" w:hAnsi="Arial" w:cs="Arial"/>
          <w:b/>
          <w:bCs/>
          <w:color w:val="E36C0A" w:themeColor="accent6" w:themeShade="BF"/>
          <w:szCs w:val="22"/>
          <w:lang w:eastAsia="ja-JP"/>
        </w:rPr>
      </w:pPr>
      <w:r>
        <w:rPr>
          <w:rFonts w:ascii="Arial" w:eastAsia="MS Mincho" w:hAnsi="Arial" w:cs="Arial"/>
          <w:b/>
          <w:bCs/>
          <w:color w:val="E36C0A" w:themeColor="accent6" w:themeShade="BF"/>
          <w:szCs w:val="22"/>
          <w:lang w:eastAsia="ja-JP"/>
        </w:rPr>
        <w:t>ORARI GALLERIA</w:t>
      </w:r>
    </w:p>
    <w:p w14:paraId="5DA92429" w14:textId="0A3010CD" w:rsidR="00C66046" w:rsidRDefault="00C66046" w:rsidP="00C66046">
      <w:pPr>
        <w:spacing w:line="276" w:lineRule="auto"/>
        <w:rPr>
          <w:rFonts w:ascii="Arial" w:eastAsia="MS Mincho" w:hAnsi="Arial" w:cs="Arial"/>
          <w:bCs/>
          <w:color w:val="auto"/>
          <w:szCs w:val="22"/>
          <w:lang w:eastAsia="ja-JP"/>
        </w:rPr>
      </w:pPr>
      <w:r w:rsidRPr="00C66046">
        <w:rPr>
          <w:rFonts w:ascii="Arial" w:eastAsia="MS Mincho" w:hAnsi="Arial" w:cs="Arial"/>
          <w:bCs/>
          <w:color w:val="auto"/>
          <w:szCs w:val="22"/>
          <w:lang w:eastAsia="ja-JP"/>
        </w:rPr>
        <w:t xml:space="preserve">mattina: </w:t>
      </w:r>
      <w:r>
        <w:rPr>
          <w:rFonts w:ascii="Arial" w:eastAsia="MS Mincho" w:hAnsi="Arial" w:cs="Arial"/>
          <w:bCs/>
          <w:color w:val="auto"/>
          <w:szCs w:val="22"/>
          <w:lang w:eastAsia="ja-JP"/>
        </w:rPr>
        <w:t>11,30 -13,00</w:t>
      </w:r>
    </w:p>
    <w:p w14:paraId="36F56A98" w14:textId="3AC85BBD" w:rsidR="00C66046" w:rsidRDefault="00C66046" w:rsidP="00C66046">
      <w:pPr>
        <w:spacing w:line="276" w:lineRule="auto"/>
        <w:rPr>
          <w:rFonts w:ascii="Arial" w:eastAsia="MS Mincho" w:hAnsi="Arial" w:cs="Arial"/>
          <w:bCs/>
          <w:color w:val="auto"/>
          <w:szCs w:val="22"/>
          <w:lang w:eastAsia="ja-JP"/>
        </w:rPr>
      </w:pPr>
      <w:r>
        <w:rPr>
          <w:rFonts w:ascii="Arial" w:eastAsia="MS Mincho" w:hAnsi="Arial" w:cs="Arial"/>
          <w:bCs/>
          <w:color w:val="auto"/>
          <w:szCs w:val="22"/>
          <w:lang w:eastAsia="ja-JP"/>
        </w:rPr>
        <w:t>pomeriggio: 16,30 – 19,00</w:t>
      </w:r>
    </w:p>
    <w:p w14:paraId="3A586BB2" w14:textId="6D2862E1" w:rsidR="00BB0CD7" w:rsidRPr="00C66046" w:rsidRDefault="00BB0CD7" w:rsidP="00C66046">
      <w:pPr>
        <w:spacing w:line="276" w:lineRule="auto"/>
        <w:rPr>
          <w:rFonts w:ascii="Arial" w:eastAsia="MS Mincho" w:hAnsi="Arial" w:cs="Arial"/>
          <w:bCs/>
          <w:color w:val="auto"/>
          <w:szCs w:val="22"/>
          <w:lang w:eastAsia="ja-JP"/>
        </w:rPr>
      </w:pPr>
      <w:r>
        <w:rPr>
          <w:rFonts w:ascii="Arial" w:eastAsia="MS Mincho" w:hAnsi="Arial" w:cs="Arial"/>
          <w:bCs/>
          <w:color w:val="auto"/>
          <w:szCs w:val="22"/>
          <w:lang w:eastAsia="ja-JP"/>
        </w:rPr>
        <w:t xml:space="preserve">domenica e lunedi chiuso </w:t>
      </w:r>
    </w:p>
    <w:p w14:paraId="37008BF4" w14:textId="77777777" w:rsidR="00C66046" w:rsidRPr="00C66046" w:rsidRDefault="00C66046" w:rsidP="00D9203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  <w:szCs w:val="22"/>
          <w:lang w:eastAsia="ja-JP"/>
        </w:rPr>
      </w:pPr>
    </w:p>
    <w:p w14:paraId="25F423C1" w14:textId="710138CC" w:rsidR="00475857" w:rsidRDefault="00475857" w:rsidP="00D92038">
      <w:pPr>
        <w:spacing w:line="276" w:lineRule="auto"/>
      </w:pPr>
    </w:p>
    <w:sectPr w:rsidR="00475857" w:rsidSect="00DC3712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ato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57"/>
    <w:rsid w:val="000903B4"/>
    <w:rsid w:val="001F5634"/>
    <w:rsid w:val="002A0E0E"/>
    <w:rsid w:val="003230B2"/>
    <w:rsid w:val="00384433"/>
    <w:rsid w:val="003D0F7F"/>
    <w:rsid w:val="00447D98"/>
    <w:rsid w:val="00475857"/>
    <w:rsid w:val="004B698F"/>
    <w:rsid w:val="00512DA5"/>
    <w:rsid w:val="00547FAF"/>
    <w:rsid w:val="00561510"/>
    <w:rsid w:val="00686951"/>
    <w:rsid w:val="00732A11"/>
    <w:rsid w:val="00AD3E57"/>
    <w:rsid w:val="00AD7F80"/>
    <w:rsid w:val="00B444D1"/>
    <w:rsid w:val="00BB0CD7"/>
    <w:rsid w:val="00C66046"/>
    <w:rsid w:val="00CB1973"/>
    <w:rsid w:val="00D245D2"/>
    <w:rsid w:val="00D86F55"/>
    <w:rsid w:val="00D92038"/>
    <w:rsid w:val="00DC3712"/>
    <w:rsid w:val="00E73DAD"/>
    <w:rsid w:val="00EA78D1"/>
    <w:rsid w:val="00F0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3E051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Macintosh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Valori</dc:creator>
  <cp:keywords/>
  <dc:description/>
  <cp:lastModifiedBy>Paola Valori</cp:lastModifiedBy>
  <cp:revision>2</cp:revision>
  <dcterms:created xsi:type="dcterms:W3CDTF">2016-05-19T14:07:00Z</dcterms:created>
  <dcterms:modified xsi:type="dcterms:W3CDTF">2016-05-19T14:07:00Z</dcterms:modified>
</cp:coreProperties>
</file>