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C5" w:rsidRDefault="00303CC5" w:rsidP="00303CC5">
      <w:pPr>
        <w:widowControl w:val="0"/>
        <w:autoSpaceDE w:val="0"/>
        <w:autoSpaceDN w:val="0"/>
        <w:adjustRightInd w:val="0"/>
        <w:rPr>
          <w:rFonts w:ascii="Times" w:hAnsi="Times" w:cs="Times"/>
          <w:color w:val="10100F"/>
          <w:sz w:val="50"/>
          <w:szCs w:val="50"/>
        </w:rPr>
      </w:pPr>
      <w:r>
        <w:rPr>
          <w:rFonts w:ascii="Times" w:hAnsi="Times" w:cs="Times"/>
          <w:color w:val="10100F"/>
          <w:sz w:val="50"/>
          <w:szCs w:val="50"/>
        </w:rPr>
        <w:t>LIFE FRAMER</w:t>
      </w: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28"/>
          <w:szCs w:val="28"/>
        </w:rPr>
      </w:pPr>
      <w:r>
        <w:rPr>
          <w:rFonts w:ascii="Arial" w:hAnsi="Arial" w:cs="Arial"/>
          <w:i/>
          <w:iCs/>
          <w:color w:val="10100F"/>
          <w:sz w:val="28"/>
          <w:szCs w:val="28"/>
        </w:rPr>
        <w:t xml:space="preserve">In collaborazione con </w:t>
      </w:r>
      <w:proofErr w:type="spellStart"/>
      <w:r>
        <w:rPr>
          <w:rFonts w:ascii="Arial" w:hAnsi="Arial" w:cs="Arial"/>
          <w:i/>
          <w:iCs/>
          <w:color w:val="10100F"/>
          <w:sz w:val="28"/>
          <w:szCs w:val="28"/>
        </w:rPr>
        <w:t>DudeMag</w:t>
      </w:r>
      <w:proofErr w:type="spellEnd"/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Questa mostra itinerante segna il culmine della terza edizione del premio di fotografia Life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Framer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 che avrà come ulteriori tappe Tokyo, Londra e New York.</w:t>
      </w: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Le esposizioni metteranno in mostra la splendida fotografia contemporanea dei 24 fotografi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vincitori,ciascuno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di loro scelto nei dodici mesi passati da giudici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acclamatia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livello globale attraverso tematiche differenti.</w:t>
      </w: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Ogni tema è consapevolmente astratto al fine di creare libertà 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incoraggiarela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creatività e il risultato di questa selezione fotografica,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impegnativae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significativa, non è che il testamento di tutto questo.</w:t>
      </w: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>FOTOGRAFI PRESENTI:</w:t>
      </w:r>
    </w:p>
    <w:p w:rsidR="00BA133D" w:rsidRDefault="00303CC5" w:rsidP="00303CC5">
      <w:pPr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Maja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NydalDK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Mark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BenningtonUS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Melissa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SpicciaAU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Sandrine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LopezFR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Gustavo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GomesBR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Alex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KryszkiewiczCA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Sian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GrahlAU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Stephanie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StonemDE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Bas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LosekootNL,Marcel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LaponderUK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Prue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StentAU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Luis Alberto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RodriguezUS,Kovi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KonowieckiUS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Kristof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VadinoBE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Sandra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MehlFR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Melanie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ClearySA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Yasmin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MundAU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Toby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BinderDE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Demetris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KoilalousGR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John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SandersonUS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Valery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MelnikovRU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Pierre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AbensurFR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Giuseppe Lo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SchiavoIT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Loreal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PrystajUS</w:t>
      </w:r>
      <w:proofErr w:type="spellEnd"/>
    </w:p>
    <w:p w:rsidR="00303CC5" w:rsidRDefault="00303CC5" w:rsidP="00303CC5">
      <w:pPr>
        <w:rPr>
          <w:rFonts w:ascii="Arial" w:hAnsi="Arial" w:cs="Arial"/>
          <w:color w:val="10100F"/>
          <w:sz w:val="30"/>
          <w:szCs w:val="30"/>
        </w:rPr>
      </w:pP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b/>
          <w:bCs/>
          <w:color w:val="10100F"/>
          <w:sz w:val="30"/>
          <w:szCs w:val="30"/>
        </w:rPr>
        <w:t>LIFE FRAMER</w:t>
      </w:r>
    </w:p>
    <w:p w:rsidR="00303CC5" w:rsidRDefault="00303CC5" w:rsidP="00303CC5">
      <w:pPr>
        <w:widowControl w:val="0"/>
        <w:autoSpaceDE w:val="0"/>
        <w:autoSpaceDN w:val="0"/>
        <w:adjustRightInd w:val="0"/>
        <w:rPr>
          <w:rFonts w:ascii="Arial" w:hAnsi="Arial" w:cs="Arial"/>
          <w:color w:val="10100F"/>
          <w:sz w:val="30"/>
          <w:szCs w:val="30"/>
        </w:rPr>
      </w:pPr>
      <w:r>
        <w:rPr>
          <w:rFonts w:ascii="Arial" w:hAnsi="Arial" w:cs="Arial"/>
          <w:color w:val="10100F"/>
          <w:sz w:val="30"/>
          <w:szCs w:val="30"/>
        </w:rPr>
        <w:t xml:space="preserve">Life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Framer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è una piattaforma di fama mondiale dedicata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allascoperta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 e alla celebrazione della fotografia contemporanea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diamatori</w:t>
      </w:r>
      <w:proofErr w:type="spellEnd"/>
      <w:r>
        <w:rPr>
          <w:rFonts w:ascii="Arial" w:hAnsi="Arial" w:cs="Arial"/>
          <w:color w:val="10100F"/>
          <w:sz w:val="30"/>
          <w:szCs w:val="30"/>
        </w:rPr>
        <w:t xml:space="preserve">, artisti emergenti e professionisti di tutto il mondo. Ospita un premio indipendente assistito da una crescente comunità </w:t>
      </w:r>
      <w:proofErr w:type="spellStart"/>
      <w:r>
        <w:rPr>
          <w:rFonts w:ascii="Arial" w:hAnsi="Arial" w:cs="Arial"/>
          <w:color w:val="10100F"/>
          <w:sz w:val="30"/>
          <w:szCs w:val="30"/>
        </w:rPr>
        <w:t>difotografi</w:t>
      </w:r>
      <w:proofErr w:type="spellEnd"/>
      <w:r>
        <w:rPr>
          <w:rFonts w:ascii="Arial" w:hAnsi="Arial" w:cs="Arial"/>
          <w:color w:val="10100F"/>
          <w:sz w:val="30"/>
          <w:szCs w:val="30"/>
        </w:rPr>
        <w:t>, progettato per la cultura creativa online e offline.</w:t>
      </w:r>
    </w:p>
    <w:p w:rsidR="00303CC5" w:rsidRDefault="00303CC5" w:rsidP="00303CC5">
      <w:hyperlink r:id="rId5" w:history="1">
        <w:r>
          <w:rPr>
            <w:rFonts w:ascii="Arial" w:hAnsi="Arial" w:cs="Arial"/>
            <w:color w:val="AF0013"/>
            <w:sz w:val="30"/>
            <w:szCs w:val="30"/>
          </w:rPr>
          <w:t>www.life-framer.com</w:t>
        </w:r>
      </w:hyperlink>
      <w:bookmarkStart w:id="0" w:name="_GoBack"/>
      <w:bookmarkEnd w:id="0"/>
    </w:p>
    <w:sectPr w:rsidR="00303CC5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CC5"/>
    <w:rsid w:val="00303CC5"/>
    <w:rsid w:val="00BA133D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life-framer.com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Macintosh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2017-05-15T09:11:00Z</dcterms:created>
  <dcterms:modified xsi:type="dcterms:W3CDTF">2017-05-15T09:12:00Z</dcterms:modified>
</cp:coreProperties>
</file>