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E2" w:rsidRPr="003E59E2" w:rsidRDefault="003E59E2" w:rsidP="003E59E2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262626"/>
          <w:sz w:val="28"/>
          <w:szCs w:val="28"/>
        </w:rPr>
      </w:pPr>
      <w:r w:rsidRPr="003E59E2">
        <w:rPr>
          <w:rFonts w:asciiTheme="majorHAnsi" w:hAnsiTheme="majorHAnsi" w:cs="Times"/>
          <w:color w:val="262626"/>
          <w:sz w:val="28"/>
          <w:szCs w:val="28"/>
        </w:rPr>
        <w:t>MOSTRA “IN VOLO SULL’UMBRIA” - 40 IMMAGINI AEREE DI CITTÀ, BORGHI, CAMPI, LAGHI, FIUMI, ISOLE DEL MAESTRO FICOLA</w:t>
      </w:r>
    </w:p>
    <w:p w:rsidR="003E59E2" w:rsidRDefault="003E59E2" w:rsidP="003E59E2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262626"/>
          <w:sz w:val="28"/>
          <w:szCs w:val="28"/>
        </w:rPr>
      </w:pPr>
    </w:p>
    <w:p w:rsidR="003E59E2" w:rsidRPr="003E59E2" w:rsidRDefault="003E59E2" w:rsidP="003E59E2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262626"/>
          <w:sz w:val="28"/>
          <w:szCs w:val="28"/>
        </w:rPr>
      </w:pPr>
      <w:bookmarkStart w:id="0" w:name="_GoBack"/>
      <w:bookmarkEnd w:id="0"/>
      <w:r w:rsidRPr="003E59E2">
        <w:rPr>
          <w:rFonts w:asciiTheme="majorHAnsi" w:hAnsiTheme="majorHAnsi" w:cs="Times"/>
          <w:color w:val="262626"/>
          <w:sz w:val="28"/>
          <w:szCs w:val="28"/>
        </w:rPr>
        <w:t xml:space="preserve">L'Umbria come non l'avete mai vista in 40 foto… dal cielo: il Trasimeno che fa da omaggio a Dottori, le Ninfee di Colfiorito che richiamano Monet, i campi arati che richiamano Burri, i vigneti dell'Orvietano, un </w:t>
      </w:r>
      <w:proofErr w:type="spellStart"/>
      <w:r w:rsidRPr="003E59E2">
        <w:rPr>
          <w:rFonts w:asciiTheme="majorHAnsi" w:hAnsiTheme="majorHAnsi" w:cs="Times"/>
          <w:color w:val="262626"/>
          <w:sz w:val="28"/>
          <w:szCs w:val="28"/>
        </w:rPr>
        <w:t>Mondrian</w:t>
      </w:r>
      <w:proofErr w:type="spellEnd"/>
      <w:r w:rsidRPr="003E59E2">
        <w:rPr>
          <w:rFonts w:asciiTheme="majorHAnsi" w:hAnsiTheme="majorHAnsi" w:cs="Times"/>
          <w:color w:val="262626"/>
          <w:sz w:val="28"/>
          <w:szCs w:val="28"/>
        </w:rPr>
        <w:t xml:space="preserve"> in natura e poi piazze, fontane, mura, città, vallate, abbazie, borghi, fiumi, cascate. Le immagini sono del maestro fotografo Paolo </w:t>
      </w:r>
      <w:proofErr w:type="spellStart"/>
      <w:r w:rsidRPr="003E59E2">
        <w:rPr>
          <w:rFonts w:asciiTheme="majorHAnsi" w:hAnsiTheme="majorHAnsi" w:cs="Times"/>
          <w:color w:val="262626"/>
          <w:sz w:val="28"/>
          <w:szCs w:val="28"/>
        </w:rPr>
        <w:t>Ficola</w:t>
      </w:r>
      <w:proofErr w:type="spellEnd"/>
      <w:r w:rsidRPr="003E59E2">
        <w:rPr>
          <w:rFonts w:asciiTheme="majorHAnsi" w:hAnsiTheme="majorHAnsi" w:cs="Times"/>
          <w:color w:val="262626"/>
          <w:sz w:val="28"/>
          <w:szCs w:val="28"/>
        </w:rPr>
        <w:t xml:space="preserve"> e raccontano di una bellezza mozzafiato, fatta di storia, cultura, misticismo, natura, che anche oggi, anche dopo il sisma di agosto e ottobre 2016, resta uno dei caratteri principali dell'identità e dell'immagine dell'Umbria in Italia e nel mondo. "In volo sull'Umbria" è il titolo della mostra voluta dalla vice presidente della Camera dei deputati, Marina Sereni, che è stata inaugurata, alle 15, nel Chiostro della Cisterna-Biblioteca della Camera dei deputati (Via del Seminario, 76 - Roma), alla presenza del ministro della Cultura, Dario </w:t>
      </w:r>
      <w:proofErr w:type="spellStart"/>
      <w:r w:rsidRPr="003E59E2">
        <w:rPr>
          <w:rFonts w:asciiTheme="majorHAnsi" w:hAnsiTheme="majorHAnsi" w:cs="Times"/>
          <w:color w:val="262626"/>
          <w:sz w:val="28"/>
          <w:szCs w:val="28"/>
        </w:rPr>
        <w:t>Franceschini</w:t>
      </w:r>
      <w:proofErr w:type="spellEnd"/>
      <w:r w:rsidRPr="003E59E2">
        <w:rPr>
          <w:rFonts w:asciiTheme="majorHAnsi" w:hAnsiTheme="majorHAnsi" w:cs="Times"/>
          <w:color w:val="262626"/>
          <w:sz w:val="28"/>
          <w:szCs w:val="28"/>
        </w:rPr>
        <w:t xml:space="preserve">. Sono </w:t>
      </w:r>
      <w:proofErr w:type="spellStart"/>
      <w:r w:rsidRPr="003E59E2">
        <w:rPr>
          <w:rFonts w:asciiTheme="majorHAnsi" w:hAnsiTheme="majorHAnsi" w:cs="Times"/>
          <w:color w:val="262626"/>
          <w:sz w:val="28"/>
          <w:szCs w:val="28"/>
        </w:rPr>
        <w:t>intevenuti</w:t>
      </w:r>
      <w:proofErr w:type="spellEnd"/>
      <w:r w:rsidRPr="003E59E2">
        <w:rPr>
          <w:rFonts w:asciiTheme="majorHAnsi" w:hAnsiTheme="majorHAnsi" w:cs="Times"/>
          <w:color w:val="262626"/>
          <w:sz w:val="28"/>
          <w:szCs w:val="28"/>
        </w:rPr>
        <w:t xml:space="preserve">, inoltre: Fernanda Cecchini, assessora alla qualità del territorio e del patrimonio agricolo, paesaggistico, ambientale e alla cultura della regione Umbria; Andrea </w:t>
      </w:r>
      <w:proofErr w:type="spellStart"/>
      <w:r w:rsidRPr="003E59E2">
        <w:rPr>
          <w:rFonts w:asciiTheme="majorHAnsi" w:hAnsiTheme="majorHAnsi" w:cs="Times"/>
          <w:color w:val="262626"/>
          <w:sz w:val="28"/>
          <w:szCs w:val="28"/>
        </w:rPr>
        <w:t>Romizi</w:t>
      </w:r>
      <w:proofErr w:type="spellEnd"/>
      <w:r w:rsidRPr="003E59E2">
        <w:rPr>
          <w:rFonts w:asciiTheme="majorHAnsi" w:hAnsiTheme="majorHAnsi" w:cs="Times"/>
          <w:color w:val="262626"/>
          <w:sz w:val="28"/>
          <w:szCs w:val="28"/>
        </w:rPr>
        <w:t xml:space="preserve">, sindaco di Perugia; Vincenzo Bianconi, presidente </w:t>
      </w:r>
      <w:proofErr w:type="spellStart"/>
      <w:r w:rsidRPr="003E59E2">
        <w:rPr>
          <w:rFonts w:asciiTheme="majorHAnsi" w:hAnsiTheme="majorHAnsi" w:cs="Times"/>
          <w:color w:val="262626"/>
          <w:sz w:val="28"/>
          <w:szCs w:val="28"/>
        </w:rPr>
        <w:t>Federalberghi</w:t>
      </w:r>
      <w:proofErr w:type="spellEnd"/>
      <w:r w:rsidRPr="003E59E2">
        <w:rPr>
          <w:rFonts w:asciiTheme="majorHAnsi" w:hAnsiTheme="majorHAnsi" w:cs="Times"/>
          <w:color w:val="262626"/>
          <w:sz w:val="28"/>
          <w:szCs w:val="28"/>
        </w:rPr>
        <w:t xml:space="preserve"> della provincia di Perugia; Giorgio </w:t>
      </w:r>
      <w:proofErr w:type="spellStart"/>
      <w:r w:rsidRPr="003E59E2">
        <w:rPr>
          <w:rFonts w:asciiTheme="majorHAnsi" w:hAnsiTheme="majorHAnsi" w:cs="Times"/>
          <w:color w:val="262626"/>
          <w:sz w:val="28"/>
          <w:szCs w:val="28"/>
        </w:rPr>
        <w:t>Mencaroni</w:t>
      </w:r>
      <w:proofErr w:type="spellEnd"/>
      <w:r w:rsidRPr="003E59E2">
        <w:rPr>
          <w:rFonts w:asciiTheme="majorHAnsi" w:hAnsiTheme="majorHAnsi" w:cs="Times"/>
          <w:color w:val="262626"/>
          <w:sz w:val="28"/>
          <w:szCs w:val="28"/>
        </w:rPr>
        <w:t>, Presidente della Camera di Commercio di Perugia.</w:t>
      </w:r>
    </w:p>
    <w:p w:rsidR="003E59E2" w:rsidRPr="003E59E2" w:rsidRDefault="003E59E2" w:rsidP="003E59E2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262626"/>
          <w:sz w:val="28"/>
          <w:szCs w:val="28"/>
        </w:rPr>
      </w:pPr>
      <w:r w:rsidRPr="003E59E2">
        <w:rPr>
          <w:rFonts w:asciiTheme="majorHAnsi" w:hAnsiTheme="majorHAnsi" w:cs="Arial"/>
          <w:sz w:val="28"/>
          <w:szCs w:val="28"/>
        </w:rPr>
        <w:t xml:space="preserve">A margine della mostra, la Biblioteca ha allestito un'esposizione bibliografica di "memorie dell'Umbria", attingendo principalmente al suo fondo di opere antiche e rare e in particolare al Fondo </w:t>
      </w:r>
      <w:proofErr w:type="spellStart"/>
      <w:r w:rsidRPr="003E59E2">
        <w:rPr>
          <w:rFonts w:asciiTheme="majorHAnsi" w:hAnsiTheme="majorHAnsi" w:cs="Arial"/>
          <w:sz w:val="28"/>
          <w:szCs w:val="28"/>
        </w:rPr>
        <w:t>Kissner</w:t>
      </w:r>
      <w:proofErr w:type="spellEnd"/>
      <w:r w:rsidRPr="003E59E2">
        <w:rPr>
          <w:rFonts w:asciiTheme="majorHAnsi" w:hAnsiTheme="majorHAnsi" w:cs="Arial"/>
          <w:sz w:val="28"/>
          <w:szCs w:val="28"/>
        </w:rPr>
        <w:t>, ricco di relazioni di viaggio in Italia.</w:t>
      </w:r>
    </w:p>
    <w:p w:rsidR="003E59E2" w:rsidRPr="003E59E2" w:rsidRDefault="003E59E2" w:rsidP="003E59E2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262626"/>
          <w:sz w:val="28"/>
          <w:szCs w:val="28"/>
        </w:rPr>
      </w:pPr>
      <w:r w:rsidRPr="003E59E2">
        <w:rPr>
          <w:rFonts w:asciiTheme="majorHAnsi" w:hAnsiTheme="majorHAnsi" w:cs="Times"/>
          <w:color w:val="262626"/>
          <w:sz w:val="28"/>
          <w:szCs w:val="28"/>
        </w:rPr>
        <w:t>Al termine dell'esposizione, il 23 giugno, le foto verranno messe in vendita e l'intero ricavato sarà destinato a restaurare una delle opere danneggiate dal terremoto.</w:t>
      </w:r>
    </w:p>
    <w:p w:rsidR="00553A8B" w:rsidRPr="003E59E2" w:rsidRDefault="003E59E2" w:rsidP="003E59E2">
      <w:pPr>
        <w:spacing w:line="360" w:lineRule="auto"/>
        <w:rPr>
          <w:rFonts w:asciiTheme="majorHAnsi" w:hAnsiTheme="majorHAnsi"/>
          <w:sz w:val="28"/>
          <w:szCs w:val="28"/>
        </w:rPr>
      </w:pPr>
      <w:r w:rsidRPr="003E59E2">
        <w:rPr>
          <w:rFonts w:asciiTheme="majorHAnsi" w:hAnsiTheme="majorHAnsi" w:cs="Times"/>
          <w:color w:val="262626"/>
          <w:sz w:val="28"/>
          <w:szCs w:val="28"/>
        </w:rPr>
        <w:t>La mostra rimarrà aperta dal 26 maggio al 23 giugno 2017. Lunedì-venerdì dalle 10 alle 18 (ultimo ingresso 17,30), sabato dalle 10 alle 12 (ultimo ingresso alle 11,30). Chiuso la domenica e venerdì 2 giugno.</w:t>
      </w:r>
    </w:p>
    <w:sectPr w:rsidR="00553A8B" w:rsidRPr="003E59E2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E2"/>
    <w:rsid w:val="003E59E2"/>
    <w:rsid w:val="00553A8B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1705</Characters>
  <Application>Microsoft Macintosh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2017-05-29T08:06:00Z</dcterms:created>
  <dcterms:modified xsi:type="dcterms:W3CDTF">2017-05-29T08:09:00Z</dcterms:modified>
</cp:coreProperties>
</file>