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DE4" w:rsidRDefault="008C7DE4" w:rsidP="008C7DE4">
      <w:pPr>
        <w:widowControl w:val="0"/>
        <w:autoSpaceDE w:val="0"/>
        <w:autoSpaceDN w:val="0"/>
        <w:adjustRightInd w:val="0"/>
        <w:rPr>
          <w:rFonts w:ascii="PT Sans" w:hAnsi="PT Sans" w:cs="PT Sans"/>
          <w:color w:val="262626"/>
          <w:sz w:val="72"/>
          <w:szCs w:val="72"/>
        </w:rPr>
      </w:pPr>
      <w:r>
        <w:rPr>
          <w:rFonts w:ascii="PT Sans" w:hAnsi="PT Sans" w:cs="PT Sans"/>
          <w:color w:val="262626"/>
          <w:sz w:val="72"/>
          <w:szCs w:val="72"/>
        </w:rPr>
        <w:t>Giancarlo Colloca. Buchi Neri</w:t>
      </w:r>
    </w:p>
    <w:p w:rsidR="008C7DE4" w:rsidRDefault="008C7DE4" w:rsidP="008C7DE4">
      <w:pPr>
        <w:widowControl w:val="0"/>
        <w:autoSpaceDE w:val="0"/>
        <w:autoSpaceDN w:val="0"/>
        <w:adjustRightInd w:val="0"/>
        <w:rPr>
          <w:rFonts w:ascii="PT Sans" w:hAnsi="PT Sans" w:cs="PT Sans"/>
          <w:color w:val="262626"/>
          <w:sz w:val="60"/>
          <w:szCs w:val="60"/>
        </w:rPr>
      </w:pPr>
      <w:r>
        <w:rPr>
          <w:rFonts w:ascii="PT Sans" w:hAnsi="PT Sans" w:cs="PT Sans"/>
          <w:color w:val="262626"/>
          <w:sz w:val="60"/>
          <w:szCs w:val="60"/>
        </w:rPr>
        <w:t>Spazio Caffetteria</w:t>
      </w:r>
    </w:p>
    <w:p w:rsidR="008C7DE4" w:rsidRDefault="008C7DE4" w:rsidP="008C7DE4">
      <w:pPr>
        <w:widowControl w:val="0"/>
        <w:autoSpaceDE w:val="0"/>
        <w:autoSpaceDN w:val="0"/>
        <w:adjustRightInd w:val="0"/>
        <w:rPr>
          <w:rFonts w:ascii="PT Sans" w:hAnsi="PT Sans" w:cs="PT Sans"/>
          <w:color w:val="262626"/>
          <w:sz w:val="34"/>
          <w:szCs w:val="34"/>
        </w:rPr>
      </w:pPr>
      <w:r>
        <w:rPr>
          <w:rFonts w:ascii="PT Sans" w:hAnsi="PT Sans" w:cs="PT Sans"/>
          <w:color w:val="262626"/>
          <w:sz w:val="34"/>
          <w:szCs w:val="34"/>
        </w:rPr>
        <w:t xml:space="preserve">Espone al Chiostro del Bramante – presso lo Spazio Caffetteria – dal 20 giugno al 18 luglio 2017, Giancarlo Colloca con una personale dal titolo </w:t>
      </w:r>
      <w:proofErr w:type="spellStart"/>
      <w:r>
        <w:rPr>
          <w:rFonts w:ascii="PT Sans" w:hAnsi="PT Sans" w:cs="PT Sans"/>
          <w:b/>
          <w:bCs/>
          <w:color w:val="262626"/>
          <w:sz w:val="34"/>
          <w:szCs w:val="34"/>
        </w:rPr>
        <w:t>BuchiNeri</w:t>
      </w:r>
      <w:proofErr w:type="spellEnd"/>
      <w:r>
        <w:rPr>
          <w:rFonts w:ascii="PT Sans" w:hAnsi="PT Sans" w:cs="PT Sans"/>
          <w:color w:val="262626"/>
          <w:sz w:val="34"/>
          <w:szCs w:val="34"/>
        </w:rPr>
        <w:t>.</w:t>
      </w:r>
    </w:p>
    <w:p w:rsidR="008C7DE4" w:rsidRDefault="008C7DE4" w:rsidP="008C7DE4">
      <w:pPr>
        <w:widowControl w:val="0"/>
        <w:autoSpaceDE w:val="0"/>
        <w:autoSpaceDN w:val="0"/>
        <w:adjustRightInd w:val="0"/>
        <w:rPr>
          <w:rFonts w:ascii="PT Sans" w:hAnsi="PT Sans" w:cs="PT Sans"/>
          <w:color w:val="262626"/>
          <w:sz w:val="34"/>
          <w:szCs w:val="34"/>
        </w:rPr>
      </w:pPr>
      <w:r>
        <w:rPr>
          <w:rFonts w:ascii="PT Sans" w:hAnsi="PT Sans" w:cs="PT Sans"/>
          <w:color w:val="262626"/>
          <w:sz w:val="34"/>
          <w:szCs w:val="34"/>
        </w:rPr>
        <w:t>[ passo.</w:t>
      </w:r>
    </w:p>
    <w:p w:rsidR="008C7DE4" w:rsidRDefault="008C7DE4" w:rsidP="008C7DE4">
      <w:pPr>
        <w:widowControl w:val="0"/>
        <w:autoSpaceDE w:val="0"/>
        <w:autoSpaceDN w:val="0"/>
        <w:adjustRightInd w:val="0"/>
        <w:rPr>
          <w:rFonts w:ascii="PT Sans" w:hAnsi="PT Sans" w:cs="PT Sans"/>
          <w:color w:val="262626"/>
          <w:sz w:val="34"/>
          <w:szCs w:val="34"/>
        </w:rPr>
      </w:pPr>
      <w:r>
        <w:rPr>
          <w:rFonts w:ascii="PT Sans" w:hAnsi="PT Sans" w:cs="PT Sans"/>
          <w:color w:val="262626"/>
          <w:sz w:val="34"/>
          <w:szCs w:val="34"/>
        </w:rPr>
        <w:t>e nel mio passare, passo per momenti in cui la sagoma del passante, l’altro, si scaglia dritta contro la coda dell’occhio, il mio. l’ombra dell’ignaro diventa un nero nucleo gravitazionale che inesorabilmente attira a sé le mie orbite oculari e in pochi istanti tutto me stesso. tutto fino all’obiettivo che mi porto dietro e che nel suo frapporsi eroico tra la mia e la faccia buia dell’altro, riesce a interrompere la mia deriva inerme verso l’ignoto tizio profondo.</w:t>
      </w:r>
    </w:p>
    <w:p w:rsidR="008C7DE4" w:rsidRDefault="008C7DE4" w:rsidP="008C7DE4">
      <w:pPr>
        <w:widowControl w:val="0"/>
        <w:autoSpaceDE w:val="0"/>
        <w:autoSpaceDN w:val="0"/>
        <w:adjustRightInd w:val="0"/>
        <w:rPr>
          <w:rFonts w:ascii="PT Sans" w:hAnsi="PT Sans" w:cs="PT Sans"/>
          <w:color w:val="262626"/>
          <w:sz w:val="34"/>
          <w:szCs w:val="34"/>
        </w:rPr>
      </w:pPr>
      <w:r>
        <w:rPr>
          <w:rFonts w:ascii="PT Sans" w:hAnsi="PT Sans" w:cs="PT Sans"/>
          <w:color w:val="262626"/>
          <w:sz w:val="34"/>
          <w:szCs w:val="34"/>
        </w:rPr>
        <w:t>la presenza controluce di un altro mi prende sempre in controtempo, mi smarrisce dalla mia strada per orientarmi ai suoi passi, alle luci verso cui cammina e all’ombra propria, esposta senza riserbo e senza contezza. senza riguardo continua il suo percorso, gli basta un passo per uscire dal mio campo visivo. un batter d’occhio e scompare oltre l’orizzonte degli eventi, assorbito dal buio.</w:t>
      </w:r>
    </w:p>
    <w:p w:rsidR="008C7DE4" w:rsidRDefault="008C7DE4" w:rsidP="008C7DE4">
      <w:pPr>
        <w:widowControl w:val="0"/>
        <w:autoSpaceDE w:val="0"/>
        <w:autoSpaceDN w:val="0"/>
        <w:adjustRightInd w:val="0"/>
        <w:rPr>
          <w:rFonts w:ascii="PT Sans" w:hAnsi="PT Sans" w:cs="PT Sans"/>
          <w:color w:val="262626"/>
          <w:sz w:val="34"/>
          <w:szCs w:val="34"/>
        </w:rPr>
      </w:pPr>
      <w:r>
        <w:rPr>
          <w:rFonts w:ascii="PT Sans" w:hAnsi="PT Sans" w:cs="PT Sans"/>
          <w:color w:val="262626"/>
          <w:sz w:val="34"/>
          <w:szCs w:val="34"/>
        </w:rPr>
        <w:t>eccolo. passa. ]</w:t>
      </w:r>
    </w:p>
    <w:p w:rsidR="008C7DE4" w:rsidRDefault="008C7DE4" w:rsidP="008C7DE4">
      <w:pPr>
        <w:widowControl w:val="0"/>
        <w:autoSpaceDE w:val="0"/>
        <w:autoSpaceDN w:val="0"/>
        <w:adjustRightInd w:val="0"/>
        <w:rPr>
          <w:rFonts w:ascii="PT Sans" w:hAnsi="PT Sans" w:cs="PT Sans"/>
          <w:color w:val="262626"/>
          <w:sz w:val="34"/>
          <w:szCs w:val="34"/>
        </w:rPr>
      </w:pPr>
      <w:r>
        <w:rPr>
          <w:rFonts w:ascii="PT Sans" w:hAnsi="PT Sans" w:cs="PT Sans"/>
          <w:b/>
          <w:bCs/>
          <w:color w:val="262626"/>
          <w:sz w:val="34"/>
          <w:szCs w:val="34"/>
        </w:rPr>
        <w:t xml:space="preserve">BIO | </w:t>
      </w:r>
      <w:r>
        <w:rPr>
          <w:rFonts w:ascii="PT Sans" w:hAnsi="PT Sans" w:cs="PT Sans"/>
          <w:color w:val="262626"/>
          <w:sz w:val="34"/>
          <w:szCs w:val="34"/>
        </w:rPr>
        <w:t xml:space="preserve">Artista calabrese, nato e cresciuto a contatto con la bellezza selvaggia della natura e del mare della sua terra, Giancarlo Colloca già da bambino si interessa all’arte figurativa, e inizia presto a confrontarsi con diversi linguaggi di espressione artistica: fotografia, disegno, pittura, prosa, teatro. Studia ingegneria e si specializza come musicista. Nella sua ricerca fotografica c’è la voglia di percepire il mondo il più a fondo possibile, di farlo suo nei dettagli, di astrarre e decodificarne i sistemi che lo reggono, sia nella quotidianità delle piccole cose che nella diversità della </w:t>
      </w:r>
      <w:r>
        <w:rPr>
          <w:rFonts w:ascii="PT Sans" w:hAnsi="PT Sans" w:cs="PT Sans"/>
          <w:color w:val="262626"/>
          <w:sz w:val="34"/>
          <w:szCs w:val="34"/>
        </w:rPr>
        <w:lastRenderedPageBreak/>
        <w:t>vita che scopre viaggiando. In ogni scatto cerca  di schiudere l’anima delle cose, il senso profondo dell’essere umano, attraverso le chiavi di bellezza e bizzarria, emozioni e contraddizioni, spesso filtrate da un’indispensabile ironia.</w:t>
      </w:r>
    </w:p>
    <w:p w:rsidR="0009443E" w:rsidRDefault="008C7DE4" w:rsidP="008C7DE4">
      <w:r>
        <w:rPr>
          <w:rFonts w:ascii="PT Sans" w:hAnsi="PT Sans" w:cs="PT Sans"/>
          <w:b/>
          <w:bCs/>
          <w:color w:val="262626"/>
          <w:sz w:val="34"/>
          <w:szCs w:val="34"/>
        </w:rPr>
        <w:t xml:space="preserve">INFO | </w:t>
      </w:r>
      <w:hyperlink r:id="rId5" w:history="1">
        <w:r>
          <w:rPr>
            <w:rFonts w:ascii="PT Sans" w:hAnsi="PT Sans" w:cs="PT Sans"/>
            <w:color w:val="2965A8"/>
            <w:sz w:val="34"/>
            <w:szCs w:val="34"/>
          </w:rPr>
          <w:t>jinkoll@hotmail.com</w:t>
        </w:r>
      </w:hyperlink>
      <w:r>
        <w:rPr>
          <w:rFonts w:ascii="PT Sans" w:hAnsi="PT Sans" w:cs="PT Sans"/>
          <w:b/>
          <w:bCs/>
          <w:color w:val="262626"/>
          <w:sz w:val="34"/>
          <w:szCs w:val="34"/>
        </w:rPr>
        <w:t xml:space="preserve"> | </w:t>
      </w:r>
      <w:hyperlink r:id="rId6" w:history="1">
        <w:r>
          <w:rPr>
            <w:rFonts w:ascii="PT Sans" w:hAnsi="PT Sans" w:cs="PT Sans"/>
            <w:color w:val="2965A8"/>
            <w:sz w:val="34"/>
            <w:szCs w:val="34"/>
          </w:rPr>
          <w:t>www.jinkoll.wordpress.com</w:t>
        </w:r>
      </w:hyperlink>
      <w:r>
        <w:rPr>
          <w:rFonts w:ascii="PT Sans" w:hAnsi="PT Sans" w:cs="PT Sans"/>
          <w:color w:val="262626"/>
          <w:sz w:val="34"/>
          <w:szCs w:val="34"/>
        </w:rPr>
        <w:t xml:space="preserve"> </w:t>
      </w:r>
      <w:r>
        <w:rPr>
          <w:rFonts w:ascii="PT Sans" w:hAnsi="PT Sans" w:cs="PT Sans"/>
          <w:b/>
          <w:bCs/>
          <w:color w:val="262626"/>
          <w:sz w:val="34"/>
          <w:szCs w:val="34"/>
        </w:rPr>
        <w:t xml:space="preserve">| </w:t>
      </w:r>
      <w:hyperlink r:id="rId7" w:history="1">
        <w:r>
          <w:rPr>
            <w:rFonts w:ascii="PT Sans" w:hAnsi="PT Sans" w:cs="PT Sans"/>
            <w:color w:val="2965A8"/>
            <w:sz w:val="34"/>
            <w:szCs w:val="34"/>
          </w:rPr>
          <w:t>www.instagram.com/jinkoll</w:t>
        </w:r>
      </w:hyperlink>
      <w:bookmarkStart w:id="0" w:name="_GoBack"/>
      <w:bookmarkEnd w:id="0"/>
    </w:p>
    <w:sectPr w:rsidR="0009443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DE4"/>
    <w:rsid w:val="0009443E"/>
    <w:rsid w:val="008C7DE4"/>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jinkoll@hotmail.com" TargetMode="External"/><Relationship Id="rId6" Type="http://schemas.openxmlformats.org/officeDocument/2006/relationships/hyperlink" Target="http://www.jinkoll.wordpress.com/" TargetMode="External"/><Relationship Id="rId7" Type="http://schemas.openxmlformats.org/officeDocument/2006/relationships/hyperlink" Target="http://www.instagram.com/jinkol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1834</Characters>
  <Application>Microsoft Macintosh Word</Application>
  <DocSecurity>0</DocSecurity>
  <Lines>15</Lines>
  <Paragraphs>4</Paragraphs>
  <ScaleCrop>false</ScaleCrop>
  <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2017-06-23T19:31:00Z</dcterms:created>
  <dcterms:modified xsi:type="dcterms:W3CDTF">2017-06-23T19:32:00Z</dcterms:modified>
</cp:coreProperties>
</file>