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47E" w:rsidRDefault="00B1647E" w:rsidP="00B1647E">
      <w:pPr>
        <w:widowControl w:val="0"/>
        <w:autoSpaceDE w:val="0"/>
        <w:autoSpaceDN w:val="0"/>
        <w:adjustRightInd w:val="0"/>
        <w:spacing w:line="276" w:lineRule="auto"/>
        <w:rPr>
          <w:rFonts w:ascii="Verdana" w:hAnsi="Verdana" w:cs="Verdana"/>
          <w:color w:val="262626"/>
          <w:sz w:val="28"/>
          <w:szCs w:val="28"/>
        </w:rPr>
      </w:pPr>
      <w:r>
        <w:rPr>
          <w:rFonts w:ascii="Verdana" w:hAnsi="Verdana" w:cs="Verdana"/>
          <w:b/>
          <w:bCs/>
          <w:color w:val="262626"/>
        </w:rPr>
        <w:t>Transizioni Identitarie</w:t>
      </w:r>
      <w:r>
        <w:rPr>
          <w:rFonts w:ascii="Verdana" w:hAnsi="Verdana" w:cs="Verdana"/>
          <w:color w:val="262626"/>
        </w:rPr>
        <w:t> </w:t>
      </w:r>
      <w:r>
        <w:rPr>
          <w:rFonts w:ascii="Verdana" w:hAnsi="Verdana" w:cs="Verdana"/>
          <w:b/>
          <w:bCs/>
          <w:color w:val="262626"/>
        </w:rPr>
        <w:t>20 FOTOGRAFIE ANALOGICHE + video IN BIANCO E NERO DI GIULIA LONGO</w:t>
      </w:r>
    </w:p>
    <w:p w:rsidR="00B1647E" w:rsidRDefault="00B1647E" w:rsidP="00B1647E">
      <w:pPr>
        <w:widowControl w:val="0"/>
        <w:autoSpaceDE w:val="0"/>
        <w:autoSpaceDN w:val="0"/>
        <w:adjustRightInd w:val="0"/>
        <w:spacing w:line="276" w:lineRule="auto"/>
        <w:jc w:val="both"/>
        <w:rPr>
          <w:rFonts w:ascii="Verdana" w:hAnsi="Verdana" w:cs="Verdana"/>
          <w:b/>
          <w:bCs/>
          <w:color w:val="262626"/>
        </w:rPr>
      </w:pPr>
      <w:r>
        <w:rPr>
          <w:rFonts w:ascii="Verdana" w:hAnsi="Verdana" w:cs="Verdana"/>
          <w:b/>
          <w:bCs/>
          <w:color w:val="262626"/>
        </w:rPr>
        <w:t>DAL 13 OTTOBRE AL 10 DICEMBRE 2017</w:t>
      </w:r>
    </w:p>
    <w:p w:rsidR="00B1647E" w:rsidRDefault="00B1647E" w:rsidP="00B1647E">
      <w:pPr>
        <w:widowControl w:val="0"/>
        <w:autoSpaceDE w:val="0"/>
        <w:autoSpaceDN w:val="0"/>
        <w:adjustRightInd w:val="0"/>
        <w:spacing w:line="276" w:lineRule="auto"/>
        <w:rPr>
          <w:rFonts w:ascii="Verdana" w:hAnsi="Verdana" w:cs="Verdana"/>
          <w:color w:val="262626"/>
          <w:sz w:val="28"/>
          <w:szCs w:val="28"/>
        </w:rPr>
      </w:pPr>
      <w:r>
        <w:rPr>
          <w:rFonts w:ascii="Verdana" w:hAnsi="Verdana" w:cs="Verdana"/>
          <w:b/>
          <w:bCs/>
          <w:color w:val="262626"/>
        </w:rPr>
        <w:t>A CURA DI GILBERTO MALTINTI</w:t>
      </w:r>
    </w:p>
    <w:p w:rsidR="00B1647E" w:rsidRDefault="00B1647E" w:rsidP="00B1647E">
      <w:pPr>
        <w:widowControl w:val="0"/>
        <w:autoSpaceDE w:val="0"/>
        <w:autoSpaceDN w:val="0"/>
        <w:adjustRightInd w:val="0"/>
        <w:spacing w:line="276" w:lineRule="auto"/>
        <w:rPr>
          <w:rFonts w:ascii="Verdana" w:hAnsi="Verdana" w:cs="Verdana"/>
          <w:color w:val="262626"/>
          <w:sz w:val="28"/>
          <w:szCs w:val="28"/>
        </w:rPr>
      </w:pPr>
      <w:r>
        <w:rPr>
          <w:rFonts w:ascii="Verdana" w:hAnsi="Verdana" w:cs="Verdana"/>
          <w:b/>
          <w:bCs/>
          <w:color w:val="262626"/>
        </w:rPr>
        <w:t>VERNISSAGE </w:t>
      </w:r>
      <w:r>
        <w:rPr>
          <w:rFonts w:ascii="Verdana" w:hAnsi="Verdana" w:cs="Verdana"/>
          <w:color w:val="262626"/>
        </w:rPr>
        <w:t>VENERDÌ</w:t>
      </w:r>
      <w:r>
        <w:rPr>
          <w:rFonts w:ascii="Verdana" w:hAnsi="Verdana" w:cs="Verdana"/>
          <w:b/>
          <w:bCs/>
          <w:color w:val="262626"/>
        </w:rPr>
        <w:t> 13 OTTOBRE 2017 ORE 19.30 NEL CONTESTO DELLA SECONDA EDIZIONE DI ROME ART WEEK</w:t>
      </w:r>
      <w:r>
        <w:rPr>
          <w:rFonts w:ascii="Verdana" w:hAnsi="Verdana" w:cs="Verdana"/>
          <w:color w:val="262626"/>
          <w:sz w:val="28"/>
          <w:szCs w:val="28"/>
        </w:rPr>
        <w:t> </w:t>
      </w:r>
      <w:r>
        <w:rPr>
          <w:rFonts w:ascii="Verdana" w:hAnsi="Verdana" w:cs="Verdana"/>
          <w:color w:val="262626"/>
        </w:rPr>
        <w:t>https://romeartweek.com/it/artisti/</w:t>
      </w:r>
    </w:p>
    <w:p w:rsidR="00B1647E" w:rsidRDefault="00B1647E" w:rsidP="00B1647E">
      <w:pPr>
        <w:widowControl w:val="0"/>
        <w:autoSpaceDE w:val="0"/>
        <w:autoSpaceDN w:val="0"/>
        <w:adjustRightInd w:val="0"/>
        <w:spacing w:line="276" w:lineRule="auto"/>
        <w:rPr>
          <w:rFonts w:ascii="Verdana" w:hAnsi="Verdana" w:cs="Verdana"/>
          <w:b/>
          <w:bCs/>
          <w:color w:val="262626"/>
        </w:rPr>
      </w:pPr>
      <w:r>
        <w:rPr>
          <w:rFonts w:ascii="Verdana" w:hAnsi="Verdana" w:cs="Verdana"/>
          <w:b/>
          <w:bCs/>
          <w:color w:val="262626"/>
        </w:rPr>
        <w:t>PARIOLI FOTOGRAFIA STUDIO</w:t>
      </w:r>
    </w:p>
    <w:p w:rsidR="00B1647E" w:rsidRDefault="00B1647E" w:rsidP="00B1647E">
      <w:pPr>
        <w:widowControl w:val="0"/>
        <w:autoSpaceDE w:val="0"/>
        <w:autoSpaceDN w:val="0"/>
        <w:adjustRightInd w:val="0"/>
        <w:spacing w:line="276" w:lineRule="auto"/>
        <w:rPr>
          <w:rFonts w:ascii="Verdana" w:hAnsi="Verdana" w:cs="Verdana"/>
          <w:b/>
          <w:bCs/>
          <w:color w:val="262626"/>
        </w:rPr>
      </w:pPr>
      <w:r>
        <w:rPr>
          <w:rFonts w:ascii="Verdana" w:hAnsi="Verdana" w:cs="Verdana"/>
          <w:b/>
          <w:bCs/>
          <w:color w:val="262626"/>
        </w:rPr>
        <w:t xml:space="preserve">via </w:t>
      </w:r>
      <w:proofErr w:type="spellStart"/>
      <w:r>
        <w:rPr>
          <w:rFonts w:ascii="Verdana" w:hAnsi="Verdana" w:cs="Verdana"/>
          <w:b/>
          <w:bCs/>
          <w:color w:val="262626"/>
        </w:rPr>
        <w:t>francesco</w:t>
      </w:r>
      <w:proofErr w:type="spellEnd"/>
      <w:r>
        <w:rPr>
          <w:rFonts w:ascii="Verdana" w:hAnsi="Verdana" w:cs="Verdana"/>
          <w:b/>
          <w:bCs/>
          <w:color w:val="262626"/>
        </w:rPr>
        <w:t xml:space="preserve"> </w:t>
      </w:r>
      <w:proofErr w:type="spellStart"/>
      <w:r>
        <w:rPr>
          <w:rFonts w:ascii="Verdana" w:hAnsi="Verdana" w:cs="Verdana"/>
          <w:b/>
          <w:bCs/>
          <w:color w:val="262626"/>
        </w:rPr>
        <w:t>siacci</w:t>
      </w:r>
      <w:proofErr w:type="spellEnd"/>
      <w:r>
        <w:rPr>
          <w:rFonts w:ascii="Verdana" w:hAnsi="Verdana" w:cs="Verdana"/>
          <w:b/>
          <w:bCs/>
          <w:color w:val="262626"/>
        </w:rPr>
        <w:t xml:space="preserve">, 2/c - 00197 </w:t>
      </w:r>
      <w:proofErr w:type="spellStart"/>
      <w:r>
        <w:rPr>
          <w:rFonts w:ascii="Verdana" w:hAnsi="Verdana" w:cs="Verdana"/>
          <w:b/>
          <w:bCs/>
          <w:color w:val="262626"/>
        </w:rPr>
        <w:t>roma</w:t>
      </w:r>
      <w:proofErr w:type="spellEnd"/>
    </w:p>
    <w:p w:rsidR="00B1647E" w:rsidRDefault="00B1647E" w:rsidP="00B1647E">
      <w:pPr>
        <w:widowControl w:val="0"/>
        <w:autoSpaceDE w:val="0"/>
        <w:autoSpaceDN w:val="0"/>
        <w:adjustRightInd w:val="0"/>
        <w:spacing w:line="276" w:lineRule="auto"/>
        <w:rPr>
          <w:rFonts w:ascii="Verdana" w:hAnsi="Verdana" w:cs="Verdana"/>
          <w:color w:val="262626"/>
          <w:sz w:val="28"/>
          <w:szCs w:val="28"/>
        </w:rPr>
      </w:pPr>
      <w:r>
        <w:rPr>
          <w:rFonts w:ascii="Verdana" w:hAnsi="Verdana" w:cs="Verdana"/>
          <w:b/>
          <w:bCs/>
          <w:color w:val="262626"/>
        </w:rPr>
        <w:t>info 068075666 / 3397781836 / gilberto@pariolifotografia.it</w:t>
      </w:r>
    </w:p>
    <w:p w:rsidR="00B1647E" w:rsidRDefault="00B1647E" w:rsidP="00B1647E">
      <w:pPr>
        <w:widowControl w:val="0"/>
        <w:autoSpaceDE w:val="0"/>
        <w:autoSpaceDN w:val="0"/>
        <w:adjustRightInd w:val="0"/>
        <w:spacing w:line="276" w:lineRule="auto"/>
        <w:rPr>
          <w:rFonts w:ascii="Verdana" w:hAnsi="Verdana" w:cs="Verdana"/>
          <w:color w:val="262626"/>
          <w:sz w:val="28"/>
          <w:szCs w:val="28"/>
        </w:rPr>
      </w:pPr>
      <w:r>
        <w:rPr>
          <w:rFonts w:ascii="Arial" w:hAnsi="Arial" w:cs="Arial"/>
          <w:b/>
          <w:bCs/>
          <w:color w:val="262626"/>
        </w:rPr>
        <w:t xml:space="preserve">la mostra è visitabile LUN/VEN ore 10/17 – </w:t>
      </w:r>
      <w:proofErr w:type="spellStart"/>
      <w:r>
        <w:rPr>
          <w:rFonts w:ascii="Arial" w:hAnsi="Arial" w:cs="Arial"/>
          <w:b/>
          <w:bCs/>
          <w:color w:val="262626"/>
        </w:rPr>
        <w:t>sab</w:t>
      </w:r>
      <w:proofErr w:type="spellEnd"/>
      <w:r>
        <w:rPr>
          <w:rFonts w:ascii="Arial" w:hAnsi="Arial" w:cs="Arial"/>
          <w:b/>
          <w:bCs/>
          <w:color w:val="262626"/>
        </w:rPr>
        <w:t>/</w:t>
      </w:r>
      <w:proofErr w:type="spellStart"/>
      <w:r>
        <w:rPr>
          <w:rFonts w:ascii="Arial" w:hAnsi="Arial" w:cs="Arial"/>
          <w:b/>
          <w:bCs/>
          <w:color w:val="262626"/>
        </w:rPr>
        <w:t>dom</w:t>
      </w:r>
      <w:proofErr w:type="spellEnd"/>
      <w:r>
        <w:rPr>
          <w:rFonts w:ascii="Arial" w:hAnsi="Arial" w:cs="Arial"/>
          <w:b/>
          <w:bCs/>
          <w:color w:val="262626"/>
        </w:rPr>
        <w:t xml:space="preserve"> su appuntamento </w:t>
      </w:r>
      <w:hyperlink r:id="rId5" w:history="1">
        <w:r>
          <w:rPr>
            <w:rFonts w:ascii="Arial" w:hAnsi="Arial" w:cs="Arial"/>
            <w:b/>
            <w:bCs/>
            <w:color w:val="262626"/>
          </w:rPr>
          <w:t>gilberto@pariolifotografia.it</w:t>
        </w:r>
      </w:hyperlink>
    </w:p>
    <w:p w:rsidR="00B1647E" w:rsidRDefault="00B1647E" w:rsidP="00B1647E">
      <w:pPr>
        <w:widowControl w:val="0"/>
        <w:autoSpaceDE w:val="0"/>
        <w:autoSpaceDN w:val="0"/>
        <w:adjustRightInd w:val="0"/>
        <w:spacing w:line="276" w:lineRule="auto"/>
        <w:rPr>
          <w:rFonts w:ascii="Verdana" w:hAnsi="Verdana" w:cs="Verdana"/>
          <w:color w:val="262626"/>
          <w:sz w:val="28"/>
          <w:szCs w:val="28"/>
        </w:rPr>
      </w:pPr>
      <w:r>
        <w:rPr>
          <w:rFonts w:ascii="Verdana" w:hAnsi="Verdana" w:cs="Verdana"/>
          <w:color w:val="262626"/>
          <w:sz w:val="28"/>
          <w:szCs w:val="28"/>
        </w:rPr>
        <w:t> </w:t>
      </w:r>
    </w:p>
    <w:p w:rsidR="00B1647E" w:rsidRDefault="00B1647E" w:rsidP="00B1647E">
      <w:pPr>
        <w:widowControl w:val="0"/>
        <w:autoSpaceDE w:val="0"/>
        <w:autoSpaceDN w:val="0"/>
        <w:adjustRightInd w:val="0"/>
        <w:spacing w:line="276" w:lineRule="auto"/>
        <w:rPr>
          <w:rFonts w:ascii="Verdana" w:hAnsi="Verdana" w:cs="Verdana"/>
          <w:color w:val="262626"/>
        </w:rPr>
      </w:pPr>
      <w:r>
        <w:rPr>
          <w:rFonts w:ascii="Verdana" w:hAnsi="Verdana" w:cs="Verdana"/>
          <w:color w:val="262626"/>
        </w:rPr>
        <w:t>“</w:t>
      </w:r>
      <w:proofErr w:type="spellStart"/>
      <w:r>
        <w:rPr>
          <w:rFonts w:ascii="Verdana" w:hAnsi="Verdana" w:cs="Verdana"/>
          <w:color w:val="262626"/>
        </w:rPr>
        <w:t>Délice</w:t>
      </w:r>
      <w:proofErr w:type="spellEnd"/>
      <w:r>
        <w:rPr>
          <w:rFonts w:ascii="Verdana" w:hAnsi="Verdana" w:cs="Verdana"/>
          <w:color w:val="262626"/>
        </w:rPr>
        <w:t xml:space="preserve"> de se </w:t>
      </w:r>
      <w:proofErr w:type="spellStart"/>
      <w:r>
        <w:rPr>
          <w:rFonts w:ascii="Verdana" w:hAnsi="Verdana" w:cs="Verdana"/>
          <w:color w:val="262626"/>
        </w:rPr>
        <w:t>perdre</w:t>
      </w:r>
      <w:proofErr w:type="spellEnd"/>
      <w:r>
        <w:rPr>
          <w:rFonts w:ascii="Verdana" w:hAnsi="Verdana" w:cs="Verdana"/>
          <w:color w:val="262626"/>
        </w:rPr>
        <w:t xml:space="preserve"> </w:t>
      </w:r>
      <w:proofErr w:type="spellStart"/>
      <w:r>
        <w:rPr>
          <w:rFonts w:ascii="Verdana" w:hAnsi="Verdana" w:cs="Verdana"/>
          <w:color w:val="262626"/>
        </w:rPr>
        <w:t>dans</w:t>
      </w:r>
      <w:proofErr w:type="spellEnd"/>
      <w:r>
        <w:rPr>
          <w:rFonts w:ascii="Verdana" w:hAnsi="Verdana" w:cs="Verdana"/>
          <w:color w:val="262626"/>
        </w:rPr>
        <w:t xml:space="preserve"> l’image </w:t>
      </w:r>
      <w:proofErr w:type="spellStart"/>
      <w:r>
        <w:rPr>
          <w:rFonts w:ascii="Verdana" w:hAnsi="Verdana" w:cs="Verdana"/>
          <w:color w:val="262626"/>
        </w:rPr>
        <w:t>pressentie</w:t>
      </w:r>
      <w:proofErr w:type="spellEnd"/>
      <w:r>
        <w:rPr>
          <w:rFonts w:ascii="Verdana" w:hAnsi="Verdana" w:cs="Verdana"/>
          <w:color w:val="262626"/>
        </w:rPr>
        <w:t>.</w:t>
      </w:r>
    </w:p>
    <w:p w:rsidR="00B1647E" w:rsidRDefault="00B1647E" w:rsidP="00B1647E">
      <w:pPr>
        <w:widowControl w:val="0"/>
        <w:autoSpaceDE w:val="0"/>
        <w:autoSpaceDN w:val="0"/>
        <w:adjustRightInd w:val="0"/>
        <w:spacing w:line="276" w:lineRule="auto"/>
        <w:rPr>
          <w:rFonts w:ascii="Verdana" w:hAnsi="Verdana" w:cs="Verdana"/>
          <w:color w:val="262626"/>
        </w:rPr>
      </w:pPr>
      <w:r>
        <w:rPr>
          <w:rFonts w:ascii="Verdana" w:hAnsi="Verdana" w:cs="Verdana"/>
          <w:color w:val="262626"/>
        </w:rPr>
        <w:t xml:space="preserve">Je me </w:t>
      </w:r>
      <w:proofErr w:type="spellStart"/>
      <w:r>
        <w:rPr>
          <w:rFonts w:ascii="Verdana" w:hAnsi="Verdana" w:cs="Verdana"/>
          <w:color w:val="262626"/>
        </w:rPr>
        <w:t>suis</w:t>
      </w:r>
      <w:proofErr w:type="spellEnd"/>
      <w:r>
        <w:rPr>
          <w:rFonts w:ascii="Verdana" w:hAnsi="Verdana" w:cs="Verdana"/>
          <w:color w:val="262626"/>
        </w:rPr>
        <w:t xml:space="preserve"> </w:t>
      </w:r>
      <w:proofErr w:type="spellStart"/>
      <w:r>
        <w:rPr>
          <w:rFonts w:ascii="Verdana" w:hAnsi="Verdana" w:cs="Verdana"/>
          <w:color w:val="262626"/>
        </w:rPr>
        <w:t>levée</w:t>
      </w:r>
      <w:proofErr w:type="spellEnd"/>
      <w:r>
        <w:rPr>
          <w:rFonts w:ascii="Verdana" w:hAnsi="Verdana" w:cs="Verdana"/>
          <w:color w:val="262626"/>
        </w:rPr>
        <w:t xml:space="preserve"> de </w:t>
      </w:r>
      <w:proofErr w:type="spellStart"/>
      <w:r>
        <w:rPr>
          <w:rFonts w:ascii="Verdana" w:hAnsi="Verdana" w:cs="Verdana"/>
          <w:color w:val="262626"/>
        </w:rPr>
        <w:t>mon</w:t>
      </w:r>
      <w:proofErr w:type="spellEnd"/>
      <w:r>
        <w:rPr>
          <w:rFonts w:ascii="Verdana" w:hAnsi="Verdana" w:cs="Verdana"/>
          <w:color w:val="262626"/>
        </w:rPr>
        <w:t xml:space="preserve"> </w:t>
      </w:r>
      <w:proofErr w:type="spellStart"/>
      <w:r>
        <w:rPr>
          <w:rFonts w:ascii="Verdana" w:hAnsi="Verdana" w:cs="Verdana"/>
          <w:color w:val="262626"/>
        </w:rPr>
        <w:t>cadavre</w:t>
      </w:r>
      <w:proofErr w:type="spellEnd"/>
      <w:r>
        <w:rPr>
          <w:rFonts w:ascii="Verdana" w:hAnsi="Verdana" w:cs="Verdana"/>
          <w:color w:val="262626"/>
        </w:rPr>
        <w:t xml:space="preserve">, je </w:t>
      </w:r>
      <w:proofErr w:type="spellStart"/>
      <w:r>
        <w:rPr>
          <w:rFonts w:ascii="Verdana" w:hAnsi="Verdana" w:cs="Verdana"/>
          <w:color w:val="262626"/>
        </w:rPr>
        <w:t>suis</w:t>
      </w:r>
      <w:proofErr w:type="spellEnd"/>
      <w:r>
        <w:rPr>
          <w:rFonts w:ascii="Verdana" w:hAnsi="Verdana" w:cs="Verdana"/>
          <w:color w:val="262626"/>
        </w:rPr>
        <w:t xml:space="preserve"> </w:t>
      </w:r>
      <w:proofErr w:type="spellStart"/>
      <w:r>
        <w:rPr>
          <w:rFonts w:ascii="Verdana" w:hAnsi="Verdana" w:cs="Verdana"/>
          <w:color w:val="262626"/>
        </w:rPr>
        <w:t>partie</w:t>
      </w:r>
      <w:proofErr w:type="spellEnd"/>
      <w:r>
        <w:rPr>
          <w:rFonts w:ascii="Verdana" w:hAnsi="Verdana" w:cs="Verdana"/>
          <w:color w:val="262626"/>
        </w:rPr>
        <w:t xml:space="preserve"> en </w:t>
      </w:r>
      <w:proofErr w:type="spellStart"/>
      <w:r>
        <w:rPr>
          <w:rFonts w:ascii="Verdana" w:hAnsi="Verdana" w:cs="Verdana"/>
          <w:color w:val="262626"/>
        </w:rPr>
        <w:t>quête</w:t>
      </w:r>
      <w:proofErr w:type="spellEnd"/>
      <w:r>
        <w:rPr>
          <w:rFonts w:ascii="Verdana" w:hAnsi="Verdana" w:cs="Verdana"/>
          <w:color w:val="262626"/>
        </w:rPr>
        <w:t xml:space="preserve"> de qui je </w:t>
      </w:r>
      <w:proofErr w:type="spellStart"/>
      <w:r>
        <w:rPr>
          <w:rFonts w:ascii="Verdana" w:hAnsi="Verdana" w:cs="Verdana"/>
          <w:color w:val="262626"/>
        </w:rPr>
        <w:t>suis</w:t>
      </w:r>
      <w:proofErr w:type="spellEnd"/>
      <w:r>
        <w:rPr>
          <w:rFonts w:ascii="Verdana" w:hAnsi="Verdana" w:cs="Verdana"/>
          <w:color w:val="262626"/>
        </w:rPr>
        <w:t>.</w:t>
      </w:r>
    </w:p>
    <w:p w:rsidR="00B1647E" w:rsidRDefault="00B1647E" w:rsidP="00B1647E">
      <w:pPr>
        <w:widowControl w:val="0"/>
        <w:autoSpaceDE w:val="0"/>
        <w:autoSpaceDN w:val="0"/>
        <w:adjustRightInd w:val="0"/>
        <w:spacing w:line="276" w:lineRule="auto"/>
        <w:rPr>
          <w:rFonts w:ascii="Verdana" w:hAnsi="Verdana" w:cs="Verdana"/>
          <w:color w:val="262626"/>
        </w:rPr>
      </w:pPr>
      <w:proofErr w:type="spellStart"/>
      <w:r>
        <w:rPr>
          <w:rFonts w:ascii="Verdana" w:hAnsi="Verdana" w:cs="Verdana"/>
          <w:color w:val="262626"/>
        </w:rPr>
        <w:t>Pèlerin</w:t>
      </w:r>
      <w:proofErr w:type="spellEnd"/>
      <w:r>
        <w:rPr>
          <w:rFonts w:ascii="Verdana" w:hAnsi="Verdana" w:cs="Verdana"/>
          <w:color w:val="262626"/>
        </w:rPr>
        <w:t xml:space="preserve"> de </w:t>
      </w:r>
      <w:proofErr w:type="spellStart"/>
      <w:r>
        <w:rPr>
          <w:rFonts w:ascii="Verdana" w:hAnsi="Verdana" w:cs="Verdana"/>
          <w:color w:val="262626"/>
        </w:rPr>
        <w:t>moi-même</w:t>
      </w:r>
      <w:proofErr w:type="spellEnd"/>
      <w:r>
        <w:rPr>
          <w:rFonts w:ascii="Verdana" w:hAnsi="Verdana" w:cs="Verdana"/>
          <w:color w:val="262626"/>
        </w:rPr>
        <w:t xml:space="preserve">, je </w:t>
      </w:r>
      <w:proofErr w:type="spellStart"/>
      <w:r>
        <w:rPr>
          <w:rFonts w:ascii="Verdana" w:hAnsi="Verdana" w:cs="Verdana"/>
          <w:color w:val="262626"/>
        </w:rPr>
        <w:t>suis</w:t>
      </w:r>
      <w:proofErr w:type="spellEnd"/>
      <w:r>
        <w:rPr>
          <w:rFonts w:ascii="Verdana" w:hAnsi="Verdana" w:cs="Verdana"/>
          <w:color w:val="262626"/>
        </w:rPr>
        <w:t xml:space="preserve"> </w:t>
      </w:r>
      <w:proofErr w:type="spellStart"/>
      <w:r>
        <w:rPr>
          <w:rFonts w:ascii="Verdana" w:hAnsi="Verdana" w:cs="Verdana"/>
          <w:color w:val="262626"/>
        </w:rPr>
        <w:t>allée</w:t>
      </w:r>
      <w:proofErr w:type="spellEnd"/>
      <w:r>
        <w:rPr>
          <w:rFonts w:ascii="Verdana" w:hAnsi="Verdana" w:cs="Verdana"/>
          <w:color w:val="262626"/>
        </w:rPr>
        <w:t xml:space="preserve"> </w:t>
      </w:r>
      <w:proofErr w:type="spellStart"/>
      <w:r>
        <w:rPr>
          <w:rFonts w:ascii="Verdana" w:hAnsi="Verdana" w:cs="Verdana"/>
          <w:color w:val="262626"/>
        </w:rPr>
        <w:t>vers</w:t>
      </w:r>
      <w:proofErr w:type="spellEnd"/>
      <w:r>
        <w:rPr>
          <w:rFonts w:ascii="Verdana" w:hAnsi="Verdana" w:cs="Verdana"/>
          <w:color w:val="262626"/>
        </w:rPr>
        <w:t xml:space="preserve"> celle qui </w:t>
      </w:r>
      <w:proofErr w:type="spellStart"/>
      <w:r>
        <w:rPr>
          <w:rFonts w:ascii="Verdana" w:hAnsi="Verdana" w:cs="Verdana"/>
          <w:color w:val="262626"/>
        </w:rPr>
        <w:t>dort</w:t>
      </w:r>
      <w:proofErr w:type="spellEnd"/>
      <w:r>
        <w:rPr>
          <w:rFonts w:ascii="Verdana" w:hAnsi="Verdana" w:cs="Verdana"/>
          <w:color w:val="262626"/>
        </w:rPr>
        <w:t xml:space="preserve"> </w:t>
      </w:r>
      <w:proofErr w:type="spellStart"/>
      <w:r>
        <w:rPr>
          <w:rFonts w:ascii="Verdana" w:hAnsi="Verdana" w:cs="Verdana"/>
          <w:color w:val="262626"/>
        </w:rPr>
        <w:t>dans</w:t>
      </w:r>
      <w:proofErr w:type="spellEnd"/>
      <w:r>
        <w:rPr>
          <w:rFonts w:ascii="Verdana" w:hAnsi="Verdana" w:cs="Verdana"/>
          <w:color w:val="262626"/>
        </w:rPr>
        <w:t xml:space="preserve"> un </w:t>
      </w:r>
      <w:proofErr w:type="spellStart"/>
      <w:r>
        <w:rPr>
          <w:rFonts w:ascii="Verdana" w:hAnsi="Verdana" w:cs="Verdana"/>
          <w:color w:val="262626"/>
        </w:rPr>
        <w:t>pays</w:t>
      </w:r>
      <w:proofErr w:type="spellEnd"/>
      <w:r>
        <w:rPr>
          <w:rFonts w:ascii="Verdana" w:hAnsi="Verdana" w:cs="Verdana"/>
          <w:color w:val="262626"/>
        </w:rPr>
        <w:t xml:space="preserve"> </w:t>
      </w:r>
      <w:proofErr w:type="spellStart"/>
      <w:r>
        <w:rPr>
          <w:rFonts w:ascii="Verdana" w:hAnsi="Verdana" w:cs="Verdana"/>
          <w:color w:val="262626"/>
        </w:rPr>
        <w:t>au</w:t>
      </w:r>
      <w:proofErr w:type="spellEnd"/>
      <w:r>
        <w:rPr>
          <w:rFonts w:ascii="Verdana" w:hAnsi="Verdana" w:cs="Verdana"/>
          <w:color w:val="262626"/>
        </w:rPr>
        <w:t xml:space="preserve"> </w:t>
      </w:r>
      <w:proofErr w:type="spellStart"/>
      <w:r>
        <w:rPr>
          <w:rFonts w:ascii="Verdana" w:hAnsi="Verdana" w:cs="Verdana"/>
          <w:color w:val="262626"/>
        </w:rPr>
        <w:t>vent</w:t>
      </w:r>
      <w:proofErr w:type="spellEnd"/>
      <w:r>
        <w:rPr>
          <w:rFonts w:ascii="Verdana" w:hAnsi="Verdana" w:cs="Verdana"/>
          <w:color w:val="262626"/>
        </w:rPr>
        <w:t>.”</w:t>
      </w:r>
    </w:p>
    <w:p w:rsidR="00B1647E" w:rsidRDefault="00B1647E" w:rsidP="00B1647E">
      <w:pPr>
        <w:widowControl w:val="0"/>
        <w:autoSpaceDE w:val="0"/>
        <w:autoSpaceDN w:val="0"/>
        <w:adjustRightInd w:val="0"/>
        <w:spacing w:line="276" w:lineRule="auto"/>
        <w:rPr>
          <w:rFonts w:ascii="Verdana" w:hAnsi="Verdana" w:cs="Verdana"/>
          <w:color w:val="262626"/>
        </w:rPr>
      </w:pPr>
      <w:r>
        <w:rPr>
          <w:rFonts w:ascii="Verdana" w:hAnsi="Verdana" w:cs="Verdana"/>
          <w:color w:val="262626"/>
        </w:rPr>
        <w:t xml:space="preserve">A. </w:t>
      </w:r>
      <w:proofErr w:type="spellStart"/>
      <w:r>
        <w:rPr>
          <w:rFonts w:ascii="Verdana" w:hAnsi="Verdana" w:cs="Verdana"/>
          <w:color w:val="262626"/>
        </w:rPr>
        <w:t>Pizarnik</w:t>
      </w:r>
      <w:proofErr w:type="spellEnd"/>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t> </w:t>
      </w:r>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t>L’identità è pluriforme, sfuggente entità in divenire, la costruzione dell’io è un processo, un continuum inarrestabile.</w:t>
      </w:r>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t>Con queste fotografie ho cercato di rispondere a un’urgenza intima e personale, nata dal bisogno di definire la mia identità.</w:t>
      </w:r>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t>Tre macro-aree dividono questa ricerca, tre declinazioni solo all’apparenza scisse, il cui legame, intimo e profondo, viene messo in luce da una riflessione sull’auto rappresentazione come definizione di sé. In questo percorso inevitabile è stata la presa di coscienza di un corpo la cui consistenza risulta allo stesso tempo transitoria e permanente.</w:t>
      </w:r>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t>Contraddizione e condizione insormontabile: da un lato l’impossibilità di fermare il tempo, complice di una realtà che ci scivola addosso sempre più velocemente, dall’altro il tentativo di bloccare il suo scorrere attraverso la fotografia. Catturato dalla luce e impresso sulla pellicola fotografica, utilizzando tempi di posa lenti, il corpo si fa rarefatto e la sua identità si insinua tra</w:t>
      </w:r>
      <w:bookmarkStart w:id="0" w:name="_GoBack"/>
      <w:bookmarkEnd w:id="0"/>
      <w:r>
        <w:rPr>
          <w:rFonts w:ascii="Verdana" w:hAnsi="Verdana" w:cs="Verdana"/>
          <w:color w:val="262626"/>
          <w:sz w:val="26"/>
          <w:szCs w:val="26"/>
        </w:rPr>
        <w:t xml:space="preserve"> i sali d’argento rivelati dagli agenti chimici.</w:t>
      </w:r>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t>Chiuso in sé stesso, l’io si rivela presto debole, fragile, confinato in un’approssimazione irrisolvibile. Questa considerazione rende inevitabile il passaggio successivo, e qui ha luogo la prima transizione, ossia il confronto con l’altro.</w:t>
      </w:r>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t>Eliminando il mio corpo dal campo fotografico, provo a instaurare un dialogo tra la mia presenza dietro l’obiettivo e  il corpo dell’altro, lasciando le identità libere di giustificarsi in un’intimità condivisa.</w:t>
      </w:r>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lastRenderedPageBreak/>
        <w:t>Liberandomi da un isolamento protrattosi troppo a lungo, ho capito che la costruzione dell’identità è autenticamente riconducibile all’essere-per-gli-altri (</w:t>
      </w:r>
      <w:proofErr w:type="spellStart"/>
      <w:r>
        <w:rPr>
          <w:rFonts w:ascii="Verdana" w:hAnsi="Verdana" w:cs="Verdana"/>
          <w:color w:val="262626"/>
          <w:sz w:val="26"/>
          <w:szCs w:val="26"/>
        </w:rPr>
        <w:t>être</w:t>
      </w:r>
      <w:proofErr w:type="spellEnd"/>
      <w:r>
        <w:rPr>
          <w:rFonts w:ascii="Verdana" w:hAnsi="Verdana" w:cs="Verdana"/>
          <w:color w:val="262626"/>
          <w:sz w:val="26"/>
          <w:szCs w:val="26"/>
        </w:rPr>
        <w:t>-pour-</w:t>
      </w:r>
      <w:proofErr w:type="spellStart"/>
      <w:r>
        <w:rPr>
          <w:rFonts w:ascii="Verdana" w:hAnsi="Verdana" w:cs="Verdana"/>
          <w:color w:val="262626"/>
          <w:sz w:val="26"/>
          <w:szCs w:val="26"/>
        </w:rPr>
        <w:t>autrui</w:t>
      </w:r>
      <w:proofErr w:type="spellEnd"/>
      <w:r>
        <w:rPr>
          <w:rFonts w:ascii="Verdana" w:hAnsi="Verdana" w:cs="Verdana"/>
          <w:color w:val="262626"/>
          <w:sz w:val="26"/>
          <w:szCs w:val="26"/>
        </w:rPr>
        <w:t>).</w:t>
      </w:r>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t>L’essenza dell’io è frutto di incontri, scontri e la sua costruzione necessita tanto di un riconoscimento da parte dell’altro quanto di un’accettazione dell’altro.</w:t>
      </w:r>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t>L’ultimo vertice di questo triangolo è costituito da un territorio, il luogo in cui sono cresciuta e in cui sono tornata dopo anni di lontananza.</w:t>
      </w:r>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t>Ridefinirsi scoprendo la propria terra: è questo il nucleo di una transizione in atto.</w:t>
      </w:r>
    </w:p>
    <w:p w:rsidR="00B1647E" w:rsidRDefault="00B1647E" w:rsidP="00B1647E">
      <w:pPr>
        <w:widowControl w:val="0"/>
        <w:autoSpaceDE w:val="0"/>
        <w:autoSpaceDN w:val="0"/>
        <w:adjustRightInd w:val="0"/>
        <w:spacing w:line="276" w:lineRule="auto"/>
        <w:rPr>
          <w:rFonts w:ascii="Verdana" w:hAnsi="Verdana" w:cs="Verdana"/>
          <w:color w:val="262626"/>
          <w:sz w:val="26"/>
          <w:szCs w:val="26"/>
        </w:rPr>
      </w:pPr>
      <w:r>
        <w:rPr>
          <w:rFonts w:ascii="Verdana" w:hAnsi="Verdana" w:cs="Verdana"/>
          <w:color w:val="262626"/>
          <w:sz w:val="26"/>
          <w:szCs w:val="26"/>
        </w:rPr>
        <w:t>Sono luoghi di passaggio, della cosiddetta transumanza: cascine e masserie deserte ma anche </w:t>
      </w:r>
      <w:proofErr w:type="spellStart"/>
      <w:r>
        <w:rPr>
          <w:rFonts w:ascii="Verdana" w:hAnsi="Verdana" w:cs="Verdana"/>
          <w:color w:val="262626"/>
          <w:sz w:val="26"/>
          <w:szCs w:val="26"/>
        </w:rPr>
        <w:t>objets</w:t>
      </w:r>
      <w:proofErr w:type="spellEnd"/>
      <w:r>
        <w:rPr>
          <w:rFonts w:ascii="Verdana" w:hAnsi="Verdana" w:cs="Verdana"/>
          <w:color w:val="262626"/>
          <w:sz w:val="26"/>
          <w:szCs w:val="26"/>
        </w:rPr>
        <w:t xml:space="preserve"> </w:t>
      </w:r>
      <w:proofErr w:type="spellStart"/>
      <w:r>
        <w:rPr>
          <w:rFonts w:ascii="Verdana" w:hAnsi="Verdana" w:cs="Verdana"/>
          <w:color w:val="262626"/>
          <w:sz w:val="26"/>
          <w:szCs w:val="26"/>
        </w:rPr>
        <w:t>trouvés</w:t>
      </w:r>
      <w:proofErr w:type="spellEnd"/>
      <w:r>
        <w:rPr>
          <w:rFonts w:ascii="Verdana" w:hAnsi="Verdana" w:cs="Verdana"/>
          <w:color w:val="262626"/>
          <w:sz w:val="26"/>
          <w:szCs w:val="26"/>
        </w:rPr>
        <w:t xml:space="preserve">, resti di una cantina del secondo dopoguerra, soggettive di un paesaggio interiore, ingenue contemplazioni di un io alla riconquista di un tempo dilatato con l’utilizzo di una pellicola 12 </w:t>
      </w:r>
      <w:proofErr w:type="spellStart"/>
      <w:r>
        <w:rPr>
          <w:rFonts w:ascii="Verdana" w:hAnsi="Verdana" w:cs="Verdana"/>
          <w:color w:val="262626"/>
          <w:sz w:val="26"/>
          <w:szCs w:val="26"/>
        </w:rPr>
        <w:t>iso</w:t>
      </w:r>
      <w:proofErr w:type="spellEnd"/>
      <w:r>
        <w:rPr>
          <w:rFonts w:ascii="Verdana" w:hAnsi="Verdana" w:cs="Verdana"/>
          <w:color w:val="262626"/>
          <w:sz w:val="26"/>
          <w:szCs w:val="26"/>
        </w:rPr>
        <w:t>, la cui bassissima sensibilità regala immagini stranianti e oniriche.</w:t>
      </w:r>
    </w:p>
    <w:p w:rsidR="00853B79" w:rsidRDefault="00B1647E" w:rsidP="00B1647E">
      <w:pPr>
        <w:spacing w:line="276" w:lineRule="auto"/>
      </w:pPr>
      <w:r>
        <w:rPr>
          <w:rFonts w:ascii="Verdana" w:hAnsi="Verdana" w:cs="Verdana"/>
          <w:color w:val="262626"/>
          <w:sz w:val="26"/>
          <w:szCs w:val="26"/>
        </w:rPr>
        <w:t>Ho imparato ad amare queste contrade deserte e nel silenzio che le avvolge ho intravisto delle possibili risposte.</w:t>
      </w:r>
    </w:p>
    <w:sectPr w:rsidR="00853B79"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47E"/>
    <w:rsid w:val="00853B79"/>
    <w:rsid w:val="00B1647E"/>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gilberto@pariolifotografia.it"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2828</Characters>
  <Application>Microsoft Macintosh Word</Application>
  <DocSecurity>0</DocSecurity>
  <Lines>23</Lines>
  <Paragraphs>6</Paragraphs>
  <ScaleCrop>false</ScaleCrop>
  <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2017-10-02T21:11:00Z</dcterms:created>
  <dcterms:modified xsi:type="dcterms:W3CDTF">2017-10-02T21:12:00Z</dcterms:modified>
</cp:coreProperties>
</file>